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732276" w14:textId="6C1FBC02" w:rsidR="00656594" w:rsidRPr="00490CF7" w:rsidRDefault="00656594" w:rsidP="00656594">
      <w:pPr>
        <w:spacing w:before="55" w:after="0" w:line="240" w:lineRule="auto"/>
        <w:ind w:right="-20"/>
        <w:jc w:val="right"/>
        <w:rPr>
          <w:rFonts w:eastAsia="Arial" w:cstheme="minorHAnsi"/>
          <w:b/>
          <w:bCs/>
        </w:rPr>
      </w:pPr>
      <w:r w:rsidRPr="00490CF7">
        <w:rPr>
          <w:rFonts w:eastAsia="Arial" w:cstheme="minorHAnsi"/>
          <w:b/>
          <w:bCs/>
          <w:noProof/>
          <w:lang w:val="en-GB" w:eastAsia="en-GB"/>
        </w:rPr>
        <w:drawing>
          <wp:anchor distT="0" distB="0" distL="114300" distR="114300" simplePos="0" relativeHeight="251658240" behindDoc="0" locked="0" layoutInCell="1" allowOverlap="1" wp14:anchorId="1280BBD1" wp14:editId="56FA18D2">
            <wp:simplePos x="5553075" y="666750"/>
            <wp:positionH relativeFrom="margin">
              <wp:align>right</wp:align>
            </wp:positionH>
            <wp:positionV relativeFrom="margin">
              <wp:align>top</wp:align>
            </wp:positionV>
            <wp:extent cx="1121134" cy="1139120"/>
            <wp:effectExtent l="0" t="0" r="3175" b="444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Tlogo.jpg"/>
                    <pic:cNvPicPr/>
                  </pic:nvPicPr>
                  <pic:blipFill>
                    <a:blip r:embed="rId10">
                      <a:extLst>
                        <a:ext uri="{28A0092B-C50C-407E-A947-70E740481C1C}">
                          <a14:useLocalDpi xmlns:a14="http://schemas.microsoft.com/office/drawing/2010/main" val="0"/>
                        </a:ext>
                      </a:extLst>
                    </a:blip>
                    <a:stretch>
                      <a:fillRect/>
                    </a:stretch>
                  </pic:blipFill>
                  <pic:spPr>
                    <a:xfrm>
                      <a:off x="0" y="0"/>
                      <a:ext cx="1121134" cy="1139120"/>
                    </a:xfrm>
                    <a:prstGeom prst="rect">
                      <a:avLst/>
                    </a:prstGeom>
                  </pic:spPr>
                </pic:pic>
              </a:graphicData>
            </a:graphic>
          </wp:anchor>
        </w:drawing>
      </w:r>
    </w:p>
    <w:p w14:paraId="39C81A0A" w14:textId="56E1F842" w:rsidR="0041398C" w:rsidRPr="00490CF7" w:rsidRDefault="00701747" w:rsidP="00A94D97">
      <w:pPr>
        <w:spacing w:before="55" w:after="0" w:line="240" w:lineRule="auto"/>
        <w:ind w:right="-20"/>
        <w:rPr>
          <w:rFonts w:ascii="Calibri" w:eastAsia="Arial" w:hAnsi="Calibri" w:cstheme="minorHAnsi"/>
          <w:b/>
          <w:bCs/>
          <w:sz w:val="28"/>
          <w:szCs w:val="28"/>
        </w:rPr>
      </w:pPr>
      <w:r w:rsidRPr="00490CF7">
        <w:rPr>
          <w:rFonts w:ascii="Calibri" w:eastAsia="Arial" w:hAnsi="Calibri" w:cstheme="minorHAnsi"/>
          <w:b/>
          <w:bCs/>
          <w:sz w:val="28"/>
          <w:szCs w:val="28"/>
        </w:rPr>
        <w:t xml:space="preserve">DEVELOPMENT OFFICER </w:t>
      </w:r>
    </w:p>
    <w:p w14:paraId="53971524" w14:textId="77777777" w:rsidR="00BA0161" w:rsidRPr="00490CF7" w:rsidRDefault="00BA0161" w:rsidP="008D3CBD">
      <w:pPr>
        <w:spacing w:before="55" w:after="0" w:line="240" w:lineRule="auto"/>
        <w:ind w:right="-20"/>
        <w:rPr>
          <w:rFonts w:ascii="Calibri" w:eastAsia="Arial" w:hAnsi="Calibri" w:cstheme="minorHAnsi"/>
          <w:b/>
          <w:bCs/>
        </w:rPr>
      </w:pPr>
    </w:p>
    <w:p w14:paraId="7905DDD4" w14:textId="77777777" w:rsidR="00BA0161" w:rsidRPr="00490CF7" w:rsidRDefault="00BA0161" w:rsidP="008D3CBD">
      <w:pPr>
        <w:spacing w:before="55" w:after="0" w:line="240" w:lineRule="auto"/>
        <w:ind w:right="-20"/>
        <w:rPr>
          <w:rFonts w:ascii="Calibri" w:eastAsia="Arial" w:hAnsi="Calibri" w:cstheme="minorHAnsi"/>
          <w:b/>
          <w:bCs/>
        </w:rPr>
      </w:pPr>
    </w:p>
    <w:p w14:paraId="0BAE656D" w14:textId="77777777" w:rsidR="00AC5D38" w:rsidRDefault="00AC5D38" w:rsidP="008D3CBD">
      <w:pPr>
        <w:spacing w:before="55" w:after="0" w:line="240" w:lineRule="auto"/>
        <w:ind w:right="-20"/>
        <w:rPr>
          <w:rFonts w:eastAsia="Arial" w:cstheme="minorHAnsi"/>
          <w:b/>
          <w:bCs/>
          <w:sz w:val="28"/>
          <w:szCs w:val="28"/>
        </w:rPr>
      </w:pPr>
    </w:p>
    <w:p w14:paraId="77D281BE" w14:textId="3C75CA8F" w:rsidR="00DF2C82" w:rsidRPr="00490CF7" w:rsidRDefault="00B40F49" w:rsidP="008D3CBD">
      <w:pPr>
        <w:spacing w:before="55" w:after="0" w:line="240" w:lineRule="auto"/>
        <w:ind w:right="-20"/>
        <w:rPr>
          <w:rFonts w:eastAsia="Arial" w:cstheme="minorHAnsi"/>
          <w:b/>
          <w:bCs/>
          <w:sz w:val="28"/>
          <w:szCs w:val="28"/>
        </w:rPr>
      </w:pPr>
      <w:r w:rsidRPr="00490CF7">
        <w:rPr>
          <w:rFonts w:eastAsia="Arial" w:cstheme="minorHAnsi"/>
          <w:b/>
          <w:bCs/>
          <w:sz w:val="28"/>
          <w:szCs w:val="28"/>
        </w:rPr>
        <w:t>J</w:t>
      </w:r>
      <w:r w:rsidRPr="00490CF7">
        <w:rPr>
          <w:rFonts w:eastAsia="Arial" w:cstheme="minorHAnsi"/>
          <w:b/>
          <w:bCs/>
          <w:spacing w:val="1"/>
          <w:sz w:val="28"/>
          <w:szCs w:val="28"/>
        </w:rPr>
        <w:t>O</w:t>
      </w:r>
      <w:r w:rsidRPr="00490CF7">
        <w:rPr>
          <w:rFonts w:eastAsia="Arial" w:cstheme="minorHAnsi"/>
          <w:b/>
          <w:bCs/>
          <w:sz w:val="28"/>
          <w:szCs w:val="28"/>
        </w:rPr>
        <w:t xml:space="preserve">B </w:t>
      </w:r>
      <w:r w:rsidRPr="00490CF7">
        <w:rPr>
          <w:rFonts w:eastAsia="Arial" w:cstheme="minorHAnsi"/>
          <w:b/>
          <w:bCs/>
          <w:spacing w:val="-1"/>
          <w:sz w:val="28"/>
          <w:szCs w:val="28"/>
        </w:rPr>
        <w:t>DESCR</w:t>
      </w:r>
      <w:r w:rsidRPr="00490CF7">
        <w:rPr>
          <w:rFonts w:eastAsia="Arial" w:cstheme="minorHAnsi"/>
          <w:b/>
          <w:bCs/>
          <w:spacing w:val="1"/>
          <w:sz w:val="28"/>
          <w:szCs w:val="28"/>
        </w:rPr>
        <w:t>I</w:t>
      </w:r>
      <w:r w:rsidRPr="00490CF7">
        <w:rPr>
          <w:rFonts w:eastAsia="Arial" w:cstheme="minorHAnsi"/>
          <w:b/>
          <w:bCs/>
          <w:spacing w:val="-1"/>
          <w:sz w:val="28"/>
          <w:szCs w:val="28"/>
        </w:rPr>
        <w:t>P</w:t>
      </w:r>
      <w:r w:rsidRPr="00490CF7">
        <w:rPr>
          <w:rFonts w:eastAsia="Arial" w:cstheme="minorHAnsi"/>
          <w:b/>
          <w:bCs/>
          <w:spacing w:val="-3"/>
          <w:sz w:val="28"/>
          <w:szCs w:val="28"/>
        </w:rPr>
        <w:t>T</w:t>
      </w:r>
      <w:r w:rsidRPr="00490CF7">
        <w:rPr>
          <w:rFonts w:eastAsia="Arial" w:cstheme="minorHAnsi"/>
          <w:b/>
          <w:bCs/>
          <w:spacing w:val="1"/>
          <w:sz w:val="28"/>
          <w:szCs w:val="28"/>
        </w:rPr>
        <w:t>IO</w:t>
      </w:r>
      <w:r w:rsidRPr="00490CF7">
        <w:rPr>
          <w:rFonts w:eastAsia="Arial" w:cstheme="minorHAnsi"/>
          <w:b/>
          <w:bCs/>
          <w:sz w:val="28"/>
          <w:szCs w:val="28"/>
        </w:rPr>
        <w:t>N</w:t>
      </w:r>
    </w:p>
    <w:p w14:paraId="61C85852" w14:textId="77777777" w:rsidR="00DF2C82" w:rsidRPr="00490CF7" w:rsidRDefault="00DF2C82" w:rsidP="008D3CBD">
      <w:pPr>
        <w:spacing w:before="13" w:after="0" w:line="240" w:lineRule="exact"/>
        <w:rPr>
          <w:rFonts w:cstheme="minorHAnsi"/>
        </w:rPr>
      </w:pPr>
    </w:p>
    <w:p w14:paraId="5DF13D32" w14:textId="1FC1CB1E" w:rsidR="00DF2C82" w:rsidRPr="00490CF7" w:rsidRDefault="00E44F1F" w:rsidP="00970C0C">
      <w:pPr>
        <w:spacing w:after="0" w:line="240" w:lineRule="auto"/>
        <w:ind w:right="-20"/>
        <w:rPr>
          <w:rFonts w:eastAsia="Arial" w:cstheme="minorHAnsi"/>
        </w:rPr>
      </w:pPr>
      <w:r w:rsidRPr="00490CF7">
        <w:rPr>
          <w:rFonts w:eastAsia="Arial" w:cstheme="minorHAnsi"/>
          <w:b/>
          <w:bCs/>
          <w:spacing w:val="-1"/>
        </w:rPr>
        <w:t xml:space="preserve">Job title: </w:t>
      </w:r>
      <w:r w:rsidRPr="00490CF7">
        <w:rPr>
          <w:rFonts w:eastAsia="Arial" w:cstheme="minorHAnsi"/>
          <w:b/>
          <w:bCs/>
          <w:spacing w:val="-1"/>
        </w:rPr>
        <w:tab/>
      </w:r>
      <w:r w:rsidRPr="00490CF7">
        <w:rPr>
          <w:rFonts w:eastAsia="Arial" w:cstheme="minorHAnsi"/>
          <w:b/>
          <w:bCs/>
          <w:spacing w:val="-1"/>
        </w:rPr>
        <w:tab/>
      </w:r>
      <w:r w:rsidR="00701747" w:rsidRPr="00490CF7">
        <w:rPr>
          <w:rFonts w:ascii="Calibri" w:eastAsia="Calibri" w:hAnsi="Calibri" w:cs="Times New Roman"/>
          <w:b/>
          <w:lang w:val="en-GB"/>
        </w:rPr>
        <w:t>DEVELOPMENT OFFICER</w:t>
      </w:r>
    </w:p>
    <w:p w14:paraId="0AC5873A" w14:textId="77777777" w:rsidR="00DF2C82" w:rsidRPr="00490CF7" w:rsidRDefault="00DF2C82" w:rsidP="008D3CBD">
      <w:pPr>
        <w:spacing w:before="11" w:after="0" w:line="220" w:lineRule="exact"/>
        <w:rPr>
          <w:rFonts w:cstheme="minorHAnsi"/>
        </w:rPr>
      </w:pPr>
    </w:p>
    <w:p w14:paraId="3E95E84F" w14:textId="39E335EB" w:rsidR="00DF076D" w:rsidRPr="00490CF7" w:rsidRDefault="00DF076D" w:rsidP="001A0876">
      <w:pPr>
        <w:pStyle w:val="NoSpacing"/>
        <w:rPr>
          <w:rFonts w:cstheme="minorHAnsi"/>
          <w:b/>
          <w:bCs/>
        </w:rPr>
      </w:pPr>
      <w:r w:rsidRPr="00490CF7">
        <w:rPr>
          <w:rFonts w:cstheme="minorHAnsi"/>
          <w:b/>
          <w:bCs/>
        </w:rPr>
        <w:t>Responsible to:</w:t>
      </w:r>
      <w:r w:rsidRPr="00490CF7">
        <w:rPr>
          <w:rFonts w:cstheme="minorHAnsi"/>
          <w:b/>
          <w:bCs/>
        </w:rPr>
        <w:tab/>
      </w:r>
      <w:r w:rsidRPr="00490CF7">
        <w:rPr>
          <w:rFonts w:cstheme="minorHAnsi"/>
          <w:b/>
          <w:bCs/>
        </w:rPr>
        <w:tab/>
      </w:r>
      <w:r w:rsidR="00D8342B" w:rsidRPr="00490CF7">
        <w:rPr>
          <w:rFonts w:cstheme="minorHAnsi"/>
          <w:b/>
          <w:bCs/>
        </w:rPr>
        <w:t xml:space="preserve">HEAD OF </w:t>
      </w:r>
      <w:r w:rsidR="00701747" w:rsidRPr="00490CF7">
        <w:rPr>
          <w:rFonts w:cstheme="minorHAnsi"/>
          <w:b/>
          <w:bCs/>
        </w:rPr>
        <w:t>DEVELOPMENT</w:t>
      </w:r>
    </w:p>
    <w:p w14:paraId="231E5C1F" w14:textId="77777777" w:rsidR="00294BCA" w:rsidRPr="00490CF7" w:rsidRDefault="00294BCA" w:rsidP="00970C0C">
      <w:pPr>
        <w:pStyle w:val="NoSpacing"/>
        <w:ind w:left="2160" w:hanging="2160"/>
        <w:rPr>
          <w:rFonts w:cstheme="minorHAnsi"/>
          <w:b/>
          <w:bCs/>
        </w:rPr>
      </w:pPr>
    </w:p>
    <w:p w14:paraId="2ACC10E3" w14:textId="3D4DFEA6" w:rsidR="001A0876" w:rsidRPr="00490CF7" w:rsidRDefault="001A0876" w:rsidP="00970C0C">
      <w:pPr>
        <w:pStyle w:val="NoSpacing"/>
        <w:ind w:left="2160" w:hanging="2160"/>
        <w:rPr>
          <w:rFonts w:cstheme="minorHAnsi"/>
          <w:b/>
          <w:bCs/>
        </w:rPr>
      </w:pPr>
      <w:r w:rsidRPr="00490CF7">
        <w:rPr>
          <w:rFonts w:cstheme="minorHAnsi"/>
          <w:b/>
          <w:bCs/>
        </w:rPr>
        <w:t>Responsible for</w:t>
      </w:r>
      <w:r w:rsidR="00282073" w:rsidRPr="00490CF7">
        <w:rPr>
          <w:rFonts w:cstheme="minorHAnsi"/>
          <w:b/>
          <w:bCs/>
        </w:rPr>
        <w:t>:</w:t>
      </w:r>
      <w:r w:rsidR="00282073" w:rsidRPr="00490CF7">
        <w:rPr>
          <w:rFonts w:cstheme="minorHAnsi"/>
          <w:b/>
          <w:bCs/>
        </w:rPr>
        <w:tab/>
      </w:r>
      <w:r w:rsidR="00701747" w:rsidRPr="00490CF7">
        <w:rPr>
          <w:rFonts w:cstheme="minorHAnsi"/>
          <w:b/>
          <w:bCs/>
        </w:rPr>
        <w:t>NONE</w:t>
      </w:r>
    </w:p>
    <w:p w14:paraId="14663010" w14:textId="77777777" w:rsidR="001A0876" w:rsidRPr="00490CF7" w:rsidRDefault="001A0876" w:rsidP="001A0876">
      <w:pPr>
        <w:pStyle w:val="NoSpacing"/>
        <w:rPr>
          <w:rFonts w:cstheme="minorHAnsi"/>
          <w:b/>
          <w:bCs/>
        </w:rPr>
      </w:pPr>
    </w:p>
    <w:p w14:paraId="46DD0851" w14:textId="0F17FA07" w:rsidR="0041398C" w:rsidRPr="00490CF7" w:rsidRDefault="00DF076D" w:rsidP="0041398C">
      <w:pPr>
        <w:pStyle w:val="NoSpacing"/>
        <w:ind w:left="2160" w:hanging="2160"/>
        <w:rPr>
          <w:rFonts w:cstheme="minorHAnsi"/>
          <w:b/>
          <w:bCs/>
        </w:rPr>
      </w:pPr>
      <w:r w:rsidRPr="00490CF7">
        <w:rPr>
          <w:rFonts w:cstheme="minorHAnsi"/>
          <w:b/>
          <w:bCs/>
        </w:rPr>
        <w:t>Key Relationships:</w:t>
      </w:r>
      <w:r w:rsidRPr="00490CF7">
        <w:rPr>
          <w:rFonts w:cstheme="minorHAnsi"/>
          <w:b/>
          <w:bCs/>
        </w:rPr>
        <w:tab/>
      </w:r>
      <w:r w:rsidR="00490CF7" w:rsidRPr="00490CF7">
        <w:rPr>
          <w:rFonts w:cstheme="minorHAnsi"/>
          <w:b/>
          <w:bCs/>
        </w:rPr>
        <w:t xml:space="preserve">EXECUTIVE DIRECTOR, HEAD OF DEVELOPMENT, BOX OFFICE, </w:t>
      </w:r>
      <w:r w:rsidR="00D558BD">
        <w:rPr>
          <w:rFonts w:cstheme="minorHAnsi"/>
          <w:b/>
          <w:bCs/>
        </w:rPr>
        <w:t xml:space="preserve">MARKETING TEAM, </w:t>
      </w:r>
      <w:r w:rsidR="00490CF7" w:rsidRPr="00490CF7">
        <w:rPr>
          <w:rFonts w:cstheme="minorHAnsi"/>
          <w:b/>
          <w:bCs/>
        </w:rPr>
        <w:t>LEARNING TEAM</w:t>
      </w:r>
    </w:p>
    <w:p w14:paraId="71945F11" w14:textId="77777777" w:rsidR="00701747" w:rsidRPr="00490CF7" w:rsidRDefault="00701747" w:rsidP="0041398C">
      <w:pPr>
        <w:pStyle w:val="NoSpacing"/>
        <w:ind w:left="2160" w:hanging="2160"/>
        <w:rPr>
          <w:rFonts w:cstheme="minorHAnsi"/>
          <w:b/>
          <w:bCs/>
        </w:rPr>
      </w:pPr>
    </w:p>
    <w:p w14:paraId="686BF2E6" w14:textId="77777777" w:rsidR="00D8342B" w:rsidRPr="00490CF7" w:rsidRDefault="00D8342B" w:rsidP="00D8342B">
      <w:pPr>
        <w:pStyle w:val="NoSpacing"/>
        <w:rPr>
          <w:rFonts w:cstheme="minorHAnsi"/>
          <w:b/>
          <w:bCs/>
        </w:rPr>
      </w:pPr>
      <w:r w:rsidRPr="00490CF7">
        <w:rPr>
          <w:rFonts w:cstheme="minorHAnsi"/>
          <w:b/>
          <w:bCs/>
        </w:rPr>
        <w:t>Purpose of Post</w:t>
      </w:r>
    </w:p>
    <w:p w14:paraId="105260B6" w14:textId="77777777" w:rsidR="00D8342B" w:rsidRPr="00490CF7" w:rsidRDefault="00D8342B" w:rsidP="00D8342B">
      <w:pPr>
        <w:pStyle w:val="NoSpacing"/>
        <w:rPr>
          <w:rFonts w:cstheme="minorHAnsi"/>
        </w:rPr>
      </w:pPr>
    </w:p>
    <w:p w14:paraId="22FFCE9E" w14:textId="096BDB6E" w:rsidR="003378A0" w:rsidRDefault="00027A18" w:rsidP="002E27A4">
      <w:pPr>
        <w:pStyle w:val="NoSpacing"/>
        <w:rPr>
          <w:rFonts w:cstheme="minorHAnsi"/>
        </w:rPr>
      </w:pPr>
      <w:r>
        <w:rPr>
          <w:rFonts w:cstheme="minorHAnsi"/>
        </w:rPr>
        <w:t xml:space="preserve">Working as part of the Development Team, to plan and execute effective fundraising strategies for Derby Theatre. The role will have a particular focus on </w:t>
      </w:r>
      <w:r w:rsidR="00FB5351">
        <w:rPr>
          <w:rFonts w:cstheme="minorHAnsi"/>
        </w:rPr>
        <w:t xml:space="preserve">copywriting </w:t>
      </w:r>
      <w:r w:rsidR="00B43C3B">
        <w:rPr>
          <w:rFonts w:cstheme="minorHAnsi"/>
        </w:rPr>
        <w:t xml:space="preserve">for trusts and foundations, cultivating donor </w:t>
      </w:r>
      <w:r w:rsidR="00B43C3B" w:rsidRPr="00F970C8">
        <w:rPr>
          <w:rFonts w:cstheme="minorHAnsi"/>
        </w:rPr>
        <w:t xml:space="preserve">relationships and </w:t>
      </w:r>
      <w:r w:rsidR="001040B5" w:rsidRPr="00F970C8">
        <w:rPr>
          <w:rFonts w:cstheme="minorHAnsi"/>
        </w:rPr>
        <w:t>coordinating and developing</w:t>
      </w:r>
      <w:r w:rsidR="00B43C3B" w:rsidRPr="00F970C8">
        <w:rPr>
          <w:rFonts w:cstheme="minorHAnsi"/>
        </w:rPr>
        <w:t xml:space="preserve"> </w:t>
      </w:r>
      <w:r w:rsidR="003378A0" w:rsidRPr="00F970C8">
        <w:rPr>
          <w:rFonts w:cstheme="minorHAnsi"/>
        </w:rPr>
        <w:t>D</w:t>
      </w:r>
      <w:r w:rsidR="003378A0" w:rsidRPr="003163D1">
        <w:rPr>
          <w:rFonts w:cstheme="minorHAnsi"/>
        </w:rPr>
        <w:t>erby</w:t>
      </w:r>
      <w:r w:rsidR="003163D1" w:rsidRPr="003163D1">
        <w:rPr>
          <w:rFonts w:cstheme="minorHAnsi"/>
        </w:rPr>
        <w:t xml:space="preserve"> </w:t>
      </w:r>
      <w:r w:rsidR="003378A0" w:rsidRPr="003163D1">
        <w:rPr>
          <w:rFonts w:cstheme="minorHAnsi"/>
        </w:rPr>
        <w:t>Theatres’</w:t>
      </w:r>
      <w:r w:rsidR="003378A0">
        <w:rPr>
          <w:rFonts w:cstheme="minorHAnsi"/>
        </w:rPr>
        <w:t xml:space="preserve"> </w:t>
      </w:r>
      <w:r w:rsidR="00A041B9">
        <w:rPr>
          <w:rFonts w:cstheme="minorHAnsi"/>
        </w:rPr>
        <w:t xml:space="preserve">Friends </w:t>
      </w:r>
      <w:r w:rsidR="003378A0">
        <w:rPr>
          <w:rFonts w:cstheme="minorHAnsi"/>
        </w:rPr>
        <w:t xml:space="preserve">scheme.  The Development Officer will also deputise for the Head of Development as required. </w:t>
      </w:r>
    </w:p>
    <w:p w14:paraId="1308271B" w14:textId="77777777" w:rsidR="00490CF7" w:rsidRPr="00490CF7" w:rsidRDefault="00490CF7" w:rsidP="002E27A4">
      <w:pPr>
        <w:pStyle w:val="NoSpacing"/>
        <w:rPr>
          <w:rFonts w:cstheme="minorHAnsi"/>
          <w:b/>
        </w:rPr>
      </w:pPr>
    </w:p>
    <w:p w14:paraId="69DD83CB" w14:textId="736B159F" w:rsidR="00F36DE0" w:rsidRPr="00490CF7" w:rsidRDefault="00861F99" w:rsidP="002E27A4">
      <w:pPr>
        <w:pStyle w:val="NoSpacing"/>
        <w:rPr>
          <w:rFonts w:cstheme="minorHAnsi"/>
          <w:b/>
        </w:rPr>
      </w:pPr>
      <w:r w:rsidRPr="00490CF7">
        <w:rPr>
          <w:rFonts w:cstheme="minorHAnsi"/>
          <w:b/>
        </w:rPr>
        <w:t>Key responsibilities</w:t>
      </w:r>
    </w:p>
    <w:p w14:paraId="3F910944" w14:textId="77777777" w:rsidR="001A0876" w:rsidRPr="00490CF7" w:rsidRDefault="001A0876" w:rsidP="0050069F">
      <w:pPr>
        <w:pStyle w:val="NoSpacing"/>
        <w:rPr>
          <w:rFonts w:cstheme="minorHAnsi"/>
          <w:b/>
          <w:bCs/>
          <w:sz w:val="18"/>
          <w:szCs w:val="18"/>
        </w:rPr>
      </w:pPr>
    </w:p>
    <w:p w14:paraId="7B333257" w14:textId="77777777" w:rsidR="00701747" w:rsidRPr="00490CF7" w:rsidRDefault="00701747" w:rsidP="00701747">
      <w:pPr>
        <w:tabs>
          <w:tab w:val="left" w:pos="0"/>
          <w:tab w:val="num" w:pos="360"/>
        </w:tabs>
        <w:spacing w:after="0"/>
        <w:ind w:left="360" w:right="120" w:hanging="360"/>
        <w:jc w:val="both"/>
        <w:rPr>
          <w:rFonts w:cstheme="minorHAnsi"/>
          <w:b/>
          <w:lang w:val="en-GB"/>
        </w:rPr>
      </w:pPr>
      <w:r w:rsidRPr="00490CF7">
        <w:rPr>
          <w:rFonts w:cstheme="minorHAnsi"/>
          <w:b/>
          <w:lang w:val="en-GB"/>
        </w:rPr>
        <w:t>Trusts and Foundations</w:t>
      </w:r>
    </w:p>
    <w:p w14:paraId="761F1D1A" w14:textId="63328F68" w:rsidR="00701747" w:rsidRPr="00490CF7" w:rsidRDefault="00701747" w:rsidP="007753FB">
      <w:pPr>
        <w:pStyle w:val="ListParagraph"/>
        <w:widowControl/>
        <w:numPr>
          <w:ilvl w:val="0"/>
          <w:numId w:val="7"/>
        </w:numPr>
        <w:tabs>
          <w:tab w:val="left" w:pos="0"/>
          <w:tab w:val="num" w:pos="360"/>
        </w:tabs>
        <w:spacing w:after="0" w:line="240" w:lineRule="auto"/>
        <w:ind w:right="120"/>
        <w:rPr>
          <w:rFonts w:cstheme="minorHAnsi"/>
          <w:lang w:val="en-GB"/>
        </w:rPr>
      </w:pPr>
      <w:r w:rsidRPr="00490CF7">
        <w:rPr>
          <w:rFonts w:cstheme="minorHAnsi"/>
        </w:rPr>
        <w:t>Conduct research into possible funding streams for funding priorities</w:t>
      </w:r>
      <w:r w:rsidR="006A17D8">
        <w:rPr>
          <w:rFonts w:cstheme="minorHAnsi"/>
        </w:rPr>
        <w:t>.</w:t>
      </w:r>
    </w:p>
    <w:p w14:paraId="22AC650F" w14:textId="25846565" w:rsidR="00701747" w:rsidRPr="00F05C0D" w:rsidRDefault="00701747" w:rsidP="007753FB">
      <w:pPr>
        <w:pStyle w:val="ListParagraph"/>
        <w:widowControl/>
        <w:numPr>
          <w:ilvl w:val="0"/>
          <w:numId w:val="7"/>
        </w:numPr>
        <w:tabs>
          <w:tab w:val="left" w:pos="0"/>
          <w:tab w:val="num" w:pos="360"/>
        </w:tabs>
        <w:spacing w:after="0" w:line="240" w:lineRule="auto"/>
        <w:ind w:right="120"/>
        <w:rPr>
          <w:rFonts w:cstheme="minorHAnsi"/>
          <w:lang w:val="en-GB"/>
        </w:rPr>
      </w:pPr>
      <w:r w:rsidRPr="00490CF7">
        <w:rPr>
          <w:rFonts w:cstheme="minorHAnsi"/>
        </w:rPr>
        <w:t>Assist in the production of funding reports for existing supporters</w:t>
      </w:r>
      <w:r w:rsidR="006A17D8">
        <w:rPr>
          <w:rFonts w:cstheme="minorHAnsi"/>
        </w:rPr>
        <w:t>.</w:t>
      </w:r>
    </w:p>
    <w:p w14:paraId="61F6D6AE" w14:textId="2AAF6362" w:rsidR="00F05C0D" w:rsidRPr="00490CF7" w:rsidRDefault="00F05C0D" w:rsidP="007753FB">
      <w:pPr>
        <w:pStyle w:val="ListParagraph"/>
        <w:widowControl/>
        <w:numPr>
          <w:ilvl w:val="0"/>
          <w:numId w:val="7"/>
        </w:numPr>
        <w:tabs>
          <w:tab w:val="left" w:pos="0"/>
          <w:tab w:val="num" w:pos="360"/>
        </w:tabs>
        <w:spacing w:after="0" w:line="240" w:lineRule="auto"/>
        <w:ind w:right="120"/>
        <w:rPr>
          <w:rFonts w:cstheme="minorHAnsi"/>
          <w:lang w:val="en-GB"/>
        </w:rPr>
      </w:pPr>
      <w:r>
        <w:rPr>
          <w:rFonts w:cstheme="minorHAnsi"/>
        </w:rPr>
        <w:t>Update the reporting schedule, to include deadlines</w:t>
      </w:r>
      <w:r w:rsidR="006A17D8">
        <w:rPr>
          <w:rFonts w:cstheme="minorHAnsi"/>
        </w:rPr>
        <w:t>.</w:t>
      </w:r>
    </w:p>
    <w:p w14:paraId="4AADB89B" w14:textId="1E2C75C9" w:rsidR="00701747" w:rsidRPr="00490CF7" w:rsidRDefault="00701747" w:rsidP="007753FB">
      <w:pPr>
        <w:pStyle w:val="ListParagraph"/>
        <w:widowControl/>
        <w:numPr>
          <w:ilvl w:val="0"/>
          <w:numId w:val="7"/>
        </w:numPr>
        <w:tabs>
          <w:tab w:val="left" w:pos="0"/>
          <w:tab w:val="num" w:pos="360"/>
        </w:tabs>
        <w:spacing w:after="0" w:line="240" w:lineRule="auto"/>
        <w:ind w:right="120"/>
        <w:rPr>
          <w:rFonts w:cstheme="minorHAnsi"/>
          <w:lang w:val="en-GB"/>
        </w:rPr>
      </w:pPr>
      <w:r w:rsidRPr="00490CF7">
        <w:rPr>
          <w:rFonts w:cstheme="minorHAnsi"/>
        </w:rPr>
        <w:t>Draft applications for small grants (under £15,000) and support the Head of Development in making applications for large grants</w:t>
      </w:r>
      <w:r w:rsidR="006A17D8">
        <w:rPr>
          <w:rFonts w:cstheme="minorHAnsi"/>
        </w:rPr>
        <w:t>.</w:t>
      </w:r>
    </w:p>
    <w:p w14:paraId="058FE914" w14:textId="1047664E" w:rsidR="00701747" w:rsidRPr="00875FED" w:rsidRDefault="00701747" w:rsidP="007753FB">
      <w:pPr>
        <w:pStyle w:val="ListParagraph"/>
        <w:widowControl/>
        <w:numPr>
          <w:ilvl w:val="0"/>
          <w:numId w:val="7"/>
        </w:numPr>
        <w:tabs>
          <w:tab w:val="left" w:pos="0"/>
          <w:tab w:val="num" w:pos="360"/>
        </w:tabs>
        <w:spacing w:after="0" w:line="240" w:lineRule="auto"/>
        <w:ind w:right="120"/>
        <w:rPr>
          <w:rFonts w:cstheme="minorHAnsi"/>
          <w:lang w:val="en-GB"/>
        </w:rPr>
      </w:pPr>
      <w:r w:rsidRPr="00875FED">
        <w:rPr>
          <w:rFonts w:cstheme="minorHAnsi"/>
        </w:rPr>
        <w:t xml:space="preserve">Assist the Head of Development in </w:t>
      </w:r>
      <w:r w:rsidR="00AE18FA">
        <w:rPr>
          <w:rFonts w:cstheme="minorHAnsi"/>
        </w:rPr>
        <w:t>c</w:t>
      </w:r>
      <w:r w:rsidRPr="00875FED">
        <w:rPr>
          <w:rFonts w:eastAsia="Calibri" w:cstheme="minorHAnsi"/>
          <w:lang w:val="en-GB"/>
        </w:rPr>
        <w:t>reating proposal templates for all key projects</w:t>
      </w:r>
      <w:r w:rsidR="006A17D8">
        <w:rPr>
          <w:rFonts w:eastAsia="Calibri" w:cstheme="minorHAnsi"/>
          <w:lang w:val="en-GB"/>
        </w:rPr>
        <w:t>.</w:t>
      </w:r>
    </w:p>
    <w:p w14:paraId="3A400F31" w14:textId="77777777" w:rsidR="00701747" w:rsidRPr="00490CF7" w:rsidRDefault="00701747" w:rsidP="00701747">
      <w:pPr>
        <w:tabs>
          <w:tab w:val="left" w:pos="0"/>
          <w:tab w:val="num" w:pos="360"/>
        </w:tabs>
        <w:spacing w:after="0"/>
        <w:ind w:left="360" w:right="120" w:hanging="360"/>
        <w:jc w:val="both"/>
        <w:rPr>
          <w:rFonts w:cstheme="minorHAnsi"/>
          <w:b/>
          <w:lang w:val="en-GB"/>
        </w:rPr>
      </w:pPr>
    </w:p>
    <w:p w14:paraId="4693B007" w14:textId="754D3AAE" w:rsidR="00701747" w:rsidRPr="00490CF7" w:rsidRDefault="00701747" w:rsidP="00701747">
      <w:pPr>
        <w:tabs>
          <w:tab w:val="left" w:pos="0"/>
          <w:tab w:val="num" w:pos="360"/>
        </w:tabs>
        <w:spacing w:after="0"/>
        <w:ind w:left="360" w:right="120" w:hanging="360"/>
        <w:jc w:val="both"/>
        <w:rPr>
          <w:rFonts w:cstheme="minorHAnsi"/>
          <w:b/>
          <w:lang w:val="en-GB"/>
        </w:rPr>
      </w:pPr>
      <w:r w:rsidRPr="00490CF7">
        <w:rPr>
          <w:rFonts w:cstheme="minorHAnsi"/>
          <w:b/>
          <w:lang w:val="en-GB"/>
        </w:rPr>
        <w:t>Individual Giving</w:t>
      </w:r>
      <w:r w:rsidR="000F4D2C">
        <w:rPr>
          <w:rFonts w:cstheme="minorHAnsi"/>
          <w:b/>
          <w:lang w:val="en-GB"/>
        </w:rPr>
        <w:t>, including Friends Scheme</w:t>
      </w:r>
    </w:p>
    <w:p w14:paraId="2AD4E598" w14:textId="6E60D1DD" w:rsidR="00701747" w:rsidRPr="00224EA4" w:rsidRDefault="00701747" w:rsidP="007753FB">
      <w:pPr>
        <w:pStyle w:val="ListParagraph"/>
        <w:widowControl/>
        <w:numPr>
          <w:ilvl w:val="0"/>
          <w:numId w:val="8"/>
        </w:numPr>
        <w:tabs>
          <w:tab w:val="left" w:pos="0"/>
          <w:tab w:val="num" w:pos="360"/>
        </w:tabs>
        <w:spacing w:after="0" w:line="240" w:lineRule="auto"/>
        <w:ind w:right="120"/>
        <w:rPr>
          <w:rFonts w:cstheme="minorHAnsi"/>
          <w:b/>
          <w:lang w:val="en-GB"/>
        </w:rPr>
      </w:pPr>
      <w:r w:rsidRPr="00224EA4">
        <w:rPr>
          <w:rFonts w:cstheme="minorHAnsi"/>
        </w:rPr>
        <w:t xml:space="preserve">Work closely with the Head of Development to </w:t>
      </w:r>
      <w:r w:rsidR="00AE18FA" w:rsidRPr="00224EA4">
        <w:rPr>
          <w:rFonts w:cstheme="minorHAnsi"/>
        </w:rPr>
        <w:t xml:space="preserve">develop and </w:t>
      </w:r>
      <w:r w:rsidRPr="00224EA4">
        <w:rPr>
          <w:rFonts w:cstheme="minorHAnsi"/>
        </w:rPr>
        <w:t xml:space="preserve">manage the individual giving strategy, </w:t>
      </w:r>
      <w:r w:rsidR="00ED5C68" w:rsidRPr="00224EA4">
        <w:rPr>
          <w:rFonts w:cstheme="minorHAnsi"/>
        </w:rPr>
        <w:t xml:space="preserve">including legacy fundraising, </w:t>
      </w:r>
      <w:r w:rsidRPr="00224EA4">
        <w:rPr>
          <w:rFonts w:cstheme="minorHAnsi"/>
        </w:rPr>
        <w:t>to ensure retention and growth</w:t>
      </w:r>
      <w:r w:rsidR="006A17D8" w:rsidRPr="00224EA4">
        <w:rPr>
          <w:rFonts w:cstheme="minorHAnsi"/>
        </w:rPr>
        <w:t>.</w:t>
      </w:r>
    </w:p>
    <w:p w14:paraId="56BCD320" w14:textId="5A193905" w:rsidR="00AA5CFB" w:rsidRPr="00224EA4" w:rsidRDefault="00AA5CFB" w:rsidP="007753FB">
      <w:pPr>
        <w:pStyle w:val="ListParagraph"/>
        <w:widowControl/>
        <w:numPr>
          <w:ilvl w:val="0"/>
          <w:numId w:val="8"/>
        </w:numPr>
        <w:tabs>
          <w:tab w:val="left" w:pos="0"/>
          <w:tab w:val="num" w:pos="360"/>
        </w:tabs>
        <w:spacing w:after="0" w:line="240" w:lineRule="auto"/>
        <w:ind w:right="120"/>
        <w:rPr>
          <w:rFonts w:cstheme="minorHAnsi"/>
          <w:b/>
          <w:lang w:val="en-GB"/>
        </w:rPr>
      </w:pPr>
      <w:r w:rsidRPr="00224EA4">
        <w:rPr>
          <w:rFonts w:cstheme="minorHAnsi"/>
        </w:rPr>
        <w:t>Coordinate</w:t>
      </w:r>
      <w:r w:rsidR="00913F8F" w:rsidRPr="00224EA4">
        <w:rPr>
          <w:rFonts w:cstheme="minorHAnsi"/>
        </w:rPr>
        <w:t xml:space="preserve"> and administer</w:t>
      </w:r>
      <w:r w:rsidRPr="00224EA4">
        <w:rPr>
          <w:rFonts w:cstheme="minorHAnsi"/>
        </w:rPr>
        <w:t xml:space="preserve"> the Derby Theatre Friends </w:t>
      </w:r>
      <w:r w:rsidR="00890A2C" w:rsidRPr="00224EA4">
        <w:rPr>
          <w:rFonts w:cstheme="minorHAnsi"/>
        </w:rPr>
        <w:t>Scheme</w:t>
      </w:r>
      <w:r w:rsidR="00913F8F" w:rsidRPr="00224EA4">
        <w:rPr>
          <w:rFonts w:cstheme="minorHAnsi"/>
        </w:rPr>
        <w:t xml:space="preserve"> including </w:t>
      </w:r>
      <w:r w:rsidR="00890A2C" w:rsidRPr="00224EA4">
        <w:rPr>
          <w:rFonts w:cstheme="minorHAnsi"/>
        </w:rPr>
        <w:t>payments and renewals</w:t>
      </w:r>
      <w:r w:rsidR="00546883" w:rsidRPr="00224EA4">
        <w:rPr>
          <w:rFonts w:cstheme="minorHAnsi"/>
        </w:rPr>
        <w:t xml:space="preserve"> </w:t>
      </w:r>
      <w:r w:rsidRPr="00224EA4">
        <w:rPr>
          <w:rFonts w:cstheme="minorHAnsi"/>
        </w:rPr>
        <w:t>alongside the marketing and box office team</w:t>
      </w:r>
      <w:r w:rsidR="006A17D8" w:rsidRPr="00224EA4">
        <w:rPr>
          <w:rFonts w:cstheme="minorHAnsi"/>
        </w:rPr>
        <w:t>.</w:t>
      </w:r>
    </w:p>
    <w:p w14:paraId="30209B7C" w14:textId="2F5EC5F0" w:rsidR="00AA5CFB" w:rsidRPr="00342959" w:rsidRDefault="00342959" w:rsidP="007753FB">
      <w:pPr>
        <w:pStyle w:val="ListParagraph"/>
        <w:widowControl/>
        <w:numPr>
          <w:ilvl w:val="0"/>
          <w:numId w:val="8"/>
        </w:numPr>
        <w:tabs>
          <w:tab w:val="left" w:pos="0"/>
          <w:tab w:val="num" w:pos="360"/>
        </w:tabs>
        <w:spacing w:after="0" w:line="240" w:lineRule="auto"/>
        <w:ind w:right="120"/>
        <w:rPr>
          <w:rFonts w:cstheme="minorHAnsi"/>
          <w:b/>
          <w:lang w:val="en-GB"/>
        </w:rPr>
      </w:pPr>
      <w:r>
        <w:rPr>
          <w:rFonts w:cstheme="minorHAnsi"/>
        </w:rPr>
        <w:t xml:space="preserve">Work closely with the marketing team to oversee all </w:t>
      </w:r>
      <w:r w:rsidR="00546883">
        <w:rPr>
          <w:rFonts w:cstheme="minorHAnsi"/>
        </w:rPr>
        <w:t>Friends</w:t>
      </w:r>
      <w:r>
        <w:rPr>
          <w:rFonts w:cstheme="minorHAnsi"/>
        </w:rPr>
        <w:t xml:space="preserve"> communications, including scheduling and writing content. </w:t>
      </w:r>
    </w:p>
    <w:p w14:paraId="260BEE60" w14:textId="37D65F42" w:rsidR="00342959" w:rsidRPr="00490CF7" w:rsidRDefault="00342959" w:rsidP="007753FB">
      <w:pPr>
        <w:pStyle w:val="ListParagraph"/>
        <w:widowControl/>
        <w:numPr>
          <w:ilvl w:val="0"/>
          <w:numId w:val="8"/>
        </w:numPr>
        <w:tabs>
          <w:tab w:val="left" w:pos="0"/>
          <w:tab w:val="num" w:pos="360"/>
        </w:tabs>
        <w:spacing w:after="0" w:line="240" w:lineRule="auto"/>
        <w:ind w:right="120"/>
        <w:rPr>
          <w:rFonts w:cstheme="minorHAnsi"/>
          <w:b/>
          <w:lang w:val="en-GB"/>
        </w:rPr>
      </w:pPr>
      <w:r>
        <w:rPr>
          <w:rFonts w:cstheme="minorHAnsi"/>
        </w:rPr>
        <w:t>Ta</w:t>
      </w:r>
      <w:r w:rsidR="001040B5">
        <w:rPr>
          <w:rFonts w:cstheme="minorHAnsi"/>
        </w:rPr>
        <w:t>k</w:t>
      </w:r>
      <w:r>
        <w:rPr>
          <w:rFonts w:cstheme="minorHAnsi"/>
        </w:rPr>
        <w:t>e responsibility for stewarding relationships with donors</w:t>
      </w:r>
      <w:r w:rsidR="000E0D60">
        <w:rPr>
          <w:rFonts w:cstheme="minorHAnsi"/>
        </w:rPr>
        <w:t xml:space="preserve"> and Friends</w:t>
      </w:r>
      <w:r w:rsidR="00432586">
        <w:rPr>
          <w:rFonts w:cstheme="minorHAnsi"/>
        </w:rPr>
        <w:t xml:space="preserve"> including arranging meetings and support</w:t>
      </w:r>
      <w:r w:rsidR="00B411A6">
        <w:rPr>
          <w:rFonts w:cstheme="minorHAnsi"/>
        </w:rPr>
        <w:t>er</w:t>
      </w:r>
      <w:r w:rsidR="00432586">
        <w:rPr>
          <w:rFonts w:cstheme="minorHAnsi"/>
        </w:rPr>
        <w:t xml:space="preserve"> events throughout the year. </w:t>
      </w:r>
    </w:p>
    <w:p w14:paraId="29238A9D" w14:textId="1F73D0D6" w:rsidR="00701747" w:rsidRPr="00490CF7" w:rsidRDefault="00701747" w:rsidP="007753FB">
      <w:pPr>
        <w:pStyle w:val="ListParagraph"/>
        <w:widowControl/>
        <w:numPr>
          <w:ilvl w:val="0"/>
          <w:numId w:val="9"/>
        </w:numPr>
        <w:tabs>
          <w:tab w:val="left" w:pos="0"/>
        </w:tabs>
        <w:spacing w:after="0" w:line="240" w:lineRule="auto"/>
        <w:ind w:right="120"/>
        <w:rPr>
          <w:rFonts w:cstheme="minorHAnsi"/>
          <w:lang w:val="en-GB"/>
        </w:rPr>
      </w:pPr>
      <w:r w:rsidRPr="00490CF7">
        <w:rPr>
          <w:rFonts w:cstheme="minorHAnsi"/>
        </w:rPr>
        <w:t>Work with the Box Office team to oversee and grow P</w:t>
      </w:r>
      <w:r w:rsidR="00B93F46">
        <w:rPr>
          <w:rFonts w:cstheme="minorHAnsi"/>
        </w:rPr>
        <w:t xml:space="preserve">oint of </w:t>
      </w:r>
      <w:r w:rsidRPr="00490CF7">
        <w:rPr>
          <w:rFonts w:cstheme="minorHAnsi"/>
        </w:rPr>
        <w:t>S</w:t>
      </w:r>
      <w:r w:rsidR="00B93F46">
        <w:rPr>
          <w:rFonts w:cstheme="minorHAnsi"/>
        </w:rPr>
        <w:t>ale (POS)</w:t>
      </w:r>
      <w:r w:rsidRPr="00490CF7">
        <w:rPr>
          <w:rFonts w:cstheme="minorHAnsi"/>
        </w:rPr>
        <w:t xml:space="preserve"> donations and Gift </w:t>
      </w:r>
      <w:r w:rsidR="001040B5">
        <w:rPr>
          <w:rFonts w:cstheme="minorHAnsi"/>
        </w:rPr>
        <w:t>A</w:t>
      </w:r>
      <w:r w:rsidRPr="00490CF7">
        <w:rPr>
          <w:rFonts w:cstheme="minorHAnsi"/>
        </w:rPr>
        <w:t xml:space="preserve">id sign up, </w:t>
      </w:r>
      <w:r w:rsidR="00B40ED9">
        <w:rPr>
          <w:rFonts w:cstheme="minorHAnsi"/>
        </w:rPr>
        <w:t xml:space="preserve">working to achieve targets set and </w:t>
      </w:r>
      <w:r w:rsidRPr="00490CF7">
        <w:rPr>
          <w:rFonts w:cstheme="minorHAnsi"/>
        </w:rPr>
        <w:t>reporting progress to the Head of Development</w:t>
      </w:r>
      <w:r w:rsidR="00B40ED9">
        <w:rPr>
          <w:rFonts w:cstheme="minorHAnsi"/>
        </w:rPr>
        <w:t xml:space="preserve">. </w:t>
      </w:r>
    </w:p>
    <w:p w14:paraId="5B29F72B" w14:textId="77777777" w:rsidR="00701747" w:rsidRPr="00490CF7" w:rsidRDefault="00701747" w:rsidP="00701747">
      <w:pPr>
        <w:tabs>
          <w:tab w:val="left" w:pos="0"/>
          <w:tab w:val="num" w:pos="360"/>
        </w:tabs>
        <w:spacing w:after="0"/>
        <w:ind w:right="120"/>
        <w:jc w:val="both"/>
        <w:rPr>
          <w:rFonts w:cstheme="minorHAnsi"/>
          <w:lang w:val="en-GB"/>
        </w:rPr>
      </w:pPr>
    </w:p>
    <w:p w14:paraId="73FC20D5" w14:textId="77777777" w:rsidR="00701747" w:rsidRPr="00490CF7" w:rsidRDefault="00701747" w:rsidP="00701747">
      <w:pPr>
        <w:tabs>
          <w:tab w:val="left" w:pos="0"/>
        </w:tabs>
        <w:spacing w:after="0"/>
        <w:jc w:val="both"/>
        <w:rPr>
          <w:rFonts w:eastAsia="Calibri" w:cstheme="minorHAnsi"/>
          <w:b/>
          <w:lang w:val="en-GB"/>
        </w:rPr>
      </w:pPr>
      <w:r w:rsidRPr="00490CF7">
        <w:rPr>
          <w:rFonts w:eastAsia="Calibri" w:cstheme="minorHAnsi"/>
          <w:b/>
          <w:lang w:val="en-GB"/>
        </w:rPr>
        <w:t>Corporate Giving</w:t>
      </w:r>
    </w:p>
    <w:p w14:paraId="5CD11B93" w14:textId="1080D863" w:rsidR="009A3B51" w:rsidRPr="00224EA4" w:rsidRDefault="009A3B51" w:rsidP="007753FB">
      <w:pPr>
        <w:pStyle w:val="ListParagraph"/>
        <w:widowControl/>
        <w:numPr>
          <w:ilvl w:val="0"/>
          <w:numId w:val="10"/>
        </w:numPr>
        <w:tabs>
          <w:tab w:val="left" w:pos="0"/>
        </w:tabs>
        <w:spacing w:after="0" w:line="240" w:lineRule="auto"/>
        <w:ind w:left="709" w:hanging="283"/>
        <w:rPr>
          <w:rFonts w:eastAsia="Calibri" w:cstheme="minorHAnsi"/>
          <w:b/>
          <w:lang w:val="en-GB"/>
        </w:rPr>
      </w:pPr>
      <w:r w:rsidRPr="00224EA4">
        <w:rPr>
          <w:rFonts w:eastAsia="Calibri" w:cstheme="minorHAnsi"/>
          <w:bCs/>
          <w:lang w:val="en-GB"/>
        </w:rPr>
        <w:t>Work with the Head of Development to implement th</w:t>
      </w:r>
      <w:r w:rsidR="00362231" w:rsidRPr="00224EA4">
        <w:rPr>
          <w:rFonts w:eastAsia="Calibri" w:cstheme="minorHAnsi"/>
          <w:bCs/>
          <w:lang w:val="en-GB"/>
        </w:rPr>
        <w:t xml:space="preserve">e Corporate Giving strategy to </w:t>
      </w:r>
      <w:r w:rsidR="00BB1625" w:rsidRPr="00224EA4">
        <w:rPr>
          <w:rFonts w:eastAsia="Calibri" w:cstheme="minorHAnsi"/>
          <w:bCs/>
          <w:lang w:val="en-GB"/>
        </w:rPr>
        <w:t>include</w:t>
      </w:r>
      <w:r w:rsidR="00362231" w:rsidRPr="00224EA4">
        <w:rPr>
          <w:rFonts w:eastAsia="Calibri" w:cstheme="minorHAnsi"/>
          <w:bCs/>
          <w:lang w:val="en-GB"/>
        </w:rPr>
        <w:t xml:space="preserve"> researching and identifying new corporate prospects</w:t>
      </w:r>
      <w:r w:rsidR="007753FB">
        <w:rPr>
          <w:rFonts w:eastAsia="Calibri" w:cstheme="minorHAnsi"/>
          <w:bCs/>
          <w:lang w:val="en-GB"/>
        </w:rPr>
        <w:t>.</w:t>
      </w:r>
      <w:r w:rsidR="00362231" w:rsidRPr="00224EA4">
        <w:rPr>
          <w:rFonts w:eastAsia="Calibri" w:cstheme="minorHAnsi"/>
          <w:bCs/>
          <w:lang w:val="en-GB"/>
        </w:rPr>
        <w:t xml:space="preserve"> </w:t>
      </w:r>
      <w:r w:rsidR="007753FB">
        <w:rPr>
          <w:rFonts w:eastAsia="Calibri" w:cstheme="minorHAnsi"/>
          <w:bCs/>
          <w:lang w:val="en-GB"/>
        </w:rPr>
        <w:t>A</w:t>
      </w:r>
      <w:r w:rsidR="00362231" w:rsidRPr="00224EA4">
        <w:rPr>
          <w:rFonts w:eastAsia="Calibri" w:cstheme="minorHAnsi"/>
          <w:bCs/>
          <w:lang w:val="en-GB"/>
        </w:rPr>
        <w:t>ttend networking events</w:t>
      </w:r>
      <w:r w:rsidR="00592E42" w:rsidRPr="00224EA4">
        <w:rPr>
          <w:rFonts w:eastAsia="Calibri" w:cstheme="minorHAnsi"/>
          <w:bCs/>
          <w:lang w:val="en-GB"/>
        </w:rPr>
        <w:t xml:space="preserve"> to build relationships and tak</w:t>
      </w:r>
      <w:r w:rsidR="00E4441A" w:rsidRPr="00224EA4">
        <w:rPr>
          <w:rFonts w:eastAsia="Calibri" w:cstheme="minorHAnsi"/>
          <w:bCs/>
          <w:lang w:val="en-GB"/>
        </w:rPr>
        <w:t xml:space="preserve">e responsibility for cultivating prospects, </w:t>
      </w:r>
      <w:r w:rsidR="00D755EE" w:rsidRPr="00224EA4">
        <w:rPr>
          <w:rFonts w:eastAsia="Calibri" w:cstheme="minorHAnsi"/>
          <w:bCs/>
          <w:lang w:val="en-GB"/>
        </w:rPr>
        <w:t>developing relevant</w:t>
      </w:r>
      <w:r w:rsidR="00592E42" w:rsidRPr="00224EA4">
        <w:rPr>
          <w:rFonts w:eastAsia="Calibri" w:cstheme="minorHAnsi"/>
          <w:bCs/>
          <w:lang w:val="en-GB"/>
        </w:rPr>
        <w:t xml:space="preserve"> proposals and key messaging </w:t>
      </w:r>
      <w:r w:rsidR="00E4441A" w:rsidRPr="00224EA4">
        <w:rPr>
          <w:rFonts w:eastAsia="Calibri" w:cstheme="minorHAnsi"/>
          <w:bCs/>
          <w:lang w:val="en-GB"/>
        </w:rPr>
        <w:t xml:space="preserve">and </w:t>
      </w:r>
      <w:r w:rsidR="00D755EE" w:rsidRPr="00224EA4">
        <w:rPr>
          <w:rFonts w:eastAsia="Calibri" w:cstheme="minorHAnsi"/>
          <w:bCs/>
          <w:lang w:val="en-GB"/>
        </w:rPr>
        <w:t xml:space="preserve">overseeing the administration relating to corporate supporters. </w:t>
      </w:r>
    </w:p>
    <w:p w14:paraId="635B9305" w14:textId="77777777" w:rsidR="00701747" w:rsidRPr="00490CF7" w:rsidRDefault="00701747" w:rsidP="00701747">
      <w:pPr>
        <w:tabs>
          <w:tab w:val="left" w:pos="0"/>
          <w:tab w:val="num" w:pos="360"/>
        </w:tabs>
        <w:spacing w:after="0"/>
        <w:ind w:left="360" w:right="120" w:hanging="360"/>
        <w:jc w:val="both"/>
        <w:rPr>
          <w:rFonts w:cstheme="minorHAnsi"/>
          <w:lang w:val="en-GB"/>
        </w:rPr>
      </w:pPr>
    </w:p>
    <w:p w14:paraId="4B2404B4" w14:textId="47191737" w:rsidR="00701747" w:rsidRPr="00490CF7" w:rsidRDefault="00701747" w:rsidP="00701747">
      <w:pPr>
        <w:tabs>
          <w:tab w:val="left" w:pos="0"/>
          <w:tab w:val="num" w:pos="360"/>
        </w:tabs>
        <w:spacing w:after="0"/>
        <w:ind w:left="360" w:right="120" w:hanging="360"/>
        <w:jc w:val="both"/>
        <w:rPr>
          <w:rFonts w:cstheme="minorHAnsi"/>
          <w:b/>
          <w:lang w:val="en-GB"/>
        </w:rPr>
      </w:pPr>
      <w:r w:rsidRPr="00490CF7">
        <w:rPr>
          <w:rFonts w:cstheme="minorHAnsi"/>
          <w:b/>
          <w:lang w:val="en-GB"/>
        </w:rPr>
        <w:t xml:space="preserve">Development </w:t>
      </w:r>
      <w:r w:rsidR="00790261">
        <w:rPr>
          <w:rFonts w:cstheme="minorHAnsi"/>
          <w:b/>
          <w:lang w:val="en-GB"/>
        </w:rPr>
        <w:t>E</w:t>
      </w:r>
      <w:r w:rsidRPr="00490CF7">
        <w:rPr>
          <w:rFonts w:cstheme="minorHAnsi"/>
          <w:b/>
          <w:lang w:val="en-GB"/>
        </w:rPr>
        <w:t>vents</w:t>
      </w:r>
    </w:p>
    <w:p w14:paraId="71C76EE0" w14:textId="2FE1A503" w:rsidR="00701747" w:rsidRPr="00490CF7" w:rsidRDefault="00701747" w:rsidP="007753FB">
      <w:pPr>
        <w:widowControl/>
        <w:numPr>
          <w:ilvl w:val="0"/>
          <w:numId w:val="11"/>
        </w:numPr>
        <w:tabs>
          <w:tab w:val="left" w:pos="0"/>
          <w:tab w:val="num" w:pos="360"/>
        </w:tabs>
        <w:spacing w:after="0" w:line="240" w:lineRule="auto"/>
        <w:ind w:right="120"/>
        <w:rPr>
          <w:rFonts w:cstheme="minorHAnsi"/>
          <w:lang w:val="en-GB"/>
        </w:rPr>
      </w:pPr>
      <w:r w:rsidRPr="00490CF7">
        <w:rPr>
          <w:rFonts w:cstheme="minorHAnsi"/>
          <w:lang w:val="en-GB"/>
        </w:rPr>
        <w:t>Organise, manage and attend supporters’ evenings including liaising with front of house and catering staff, and managing the guest list</w:t>
      </w:r>
      <w:r w:rsidR="006A17D8">
        <w:rPr>
          <w:rFonts w:cstheme="minorHAnsi"/>
          <w:lang w:val="en-GB"/>
        </w:rPr>
        <w:t>.</w:t>
      </w:r>
    </w:p>
    <w:p w14:paraId="0AF569D6" w14:textId="77777777" w:rsidR="00701747" w:rsidRPr="00490CF7" w:rsidRDefault="00701747" w:rsidP="00701747">
      <w:pPr>
        <w:tabs>
          <w:tab w:val="left" w:pos="0"/>
        </w:tabs>
        <w:spacing w:after="0"/>
        <w:ind w:right="120"/>
        <w:jc w:val="both"/>
        <w:rPr>
          <w:rFonts w:cstheme="minorHAnsi"/>
          <w:lang w:val="en-GB"/>
        </w:rPr>
      </w:pPr>
    </w:p>
    <w:p w14:paraId="03E9DDEF" w14:textId="77777777" w:rsidR="00701747" w:rsidRPr="00490CF7" w:rsidRDefault="00701747" w:rsidP="00701747">
      <w:pPr>
        <w:spacing w:after="0"/>
        <w:ind w:right="120"/>
        <w:rPr>
          <w:rFonts w:cstheme="minorHAnsi"/>
          <w:b/>
          <w:lang w:val="en-GB"/>
        </w:rPr>
      </w:pPr>
      <w:r w:rsidRPr="00490CF7">
        <w:rPr>
          <w:rFonts w:cstheme="minorHAnsi"/>
          <w:b/>
          <w:lang w:val="en-GB"/>
        </w:rPr>
        <w:t>Administration</w:t>
      </w:r>
    </w:p>
    <w:p w14:paraId="3DF3CD3A" w14:textId="1A57A856" w:rsidR="00701747" w:rsidRPr="00490CF7" w:rsidRDefault="00701747" w:rsidP="00790261">
      <w:pPr>
        <w:pStyle w:val="ListParagraph"/>
        <w:widowControl/>
        <w:numPr>
          <w:ilvl w:val="0"/>
          <w:numId w:val="12"/>
        </w:numPr>
        <w:tabs>
          <w:tab w:val="left" w:pos="0"/>
          <w:tab w:val="num" w:pos="360"/>
        </w:tabs>
        <w:spacing w:after="0" w:line="240" w:lineRule="auto"/>
        <w:ind w:left="714" w:right="120" w:hanging="357"/>
        <w:rPr>
          <w:rFonts w:cstheme="minorHAnsi"/>
          <w:lang w:val="en-GB"/>
        </w:rPr>
      </w:pPr>
      <w:r w:rsidRPr="00490CF7">
        <w:rPr>
          <w:rFonts w:cstheme="minorHAnsi"/>
        </w:rPr>
        <w:t>Support the development and executive teams by preparing briefing notes, and research profiles for the fundraising activity</w:t>
      </w:r>
      <w:r w:rsidR="006A17D8">
        <w:rPr>
          <w:rFonts w:cstheme="minorHAnsi"/>
        </w:rPr>
        <w:t>.</w:t>
      </w:r>
      <w:r w:rsidRPr="00490CF7">
        <w:rPr>
          <w:rFonts w:cstheme="minorHAnsi"/>
        </w:rPr>
        <w:t xml:space="preserve"> </w:t>
      </w:r>
    </w:p>
    <w:p w14:paraId="4D14F4C6" w14:textId="403708C1" w:rsidR="00701747" w:rsidRPr="00490CF7" w:rsidRDefault="00701747" w:rsidP="00790261">
      <w:pPr>
        <w:pStyle w:val="ListParagraph"/>
        <w:widowControl/>
        <w:numPr>
          <w:ilvl w:val="0"/>
          <w:numId w:val="12"/>
        </w:numPr>
        <w:tabs>
          <w:tab w:val="left" w:pos="0"/>
          <w:tab w:val="num" w:pos="360"/>
        </w:tabs>
        <w:spacing w:after="0" w:line="240" w:lineRule="auto"/>
        <w:ind w:left="714" w:right="120" w:hanging="357"/>
        <w:rPr>
          <w:rFonts w:cstheme="minorHAnsi"/>
          <w:lang w:val="en-GB"/>
        </w:rPr>
      </w:pPr>
      <w:r w:rsidRPr="00490CF7">
        <w:rPr>
          <w:rFonts w:cstheme="minorHAnsi"/>
        </w:rPr>
        <w:t>Assist the Head of Development in keeping the team informed with any legislation or trends development within fundraising</w:t>
      </w:r>
      <w:r w:rsidR="006A17D8">
        <w:rPr>
          <w:rFonts w:cstheme="minorHAnsi"/>
        </w:rPr>
        <w:t>.</w:t>
      </w:r>
    </w:p>
    <w:p w14:paraId="37FF2D71" w14:textId="77777777" w:rsidR="00701747" w:rsidRPr="00490CF7" w:rsidRDefault="00701747" w:rsidP="00790261">
      <w:pPr>
        <w:pStyle w:val="ListParagraph"/>
        <w:widowControl/>
        <w:numPr>
          <w:ilvl w:val="0"/>
          <w:numId w:val="12"/>
        </w:numPr>
        <w:tabs>
          <w:tab w:val="left" w:pos="0"/>
          <w:tab w:val="num" w:pos="360"/>
        </w:tabs>
        <w:spacing w:after="0" w:line="240" w:lineRule="auto"/>
        <w:ind w:left="714" w:right="120" w:hanging="357"/>
        <w:rPr>
          <w:rFonts w:cstheme="minorHAnsi"/>
          <w:lang w:val="en-GB"/>
        </w:rPr>
      </w:pPr>
      <w:r w:rsidRPr="00490CF7">
        <w:rPr>
          <w:rFonts w:cstheme="minorHAnsi"/>
        </w:rPr>
        <w:t xml:space="preserve">Maintain accurate records on Spektrix and the shared drive, as well as keeping efficient paper files and audit trails where appropriate and make sure financial data is accurate and funds are received timely. </w:t>
      </w:r>
    </w:p>
    <w:p w14:paraId="537F15E7" w14:textId="25B48012" w:rsidR="00701747" w:rsidRPr="00490CF7" w:rsidRDefault="00701747" w:rsidP="00790261">
      <w:pPr>
        <w:widowControl/>
        <w:numPr>
          <w:ilvl w:val="0"/>
          <w:numId w:val="12"/>
        </w:numPr>
        <w:spacing w:after="0" w:line="240" w:lineRule="auto"/>
        <w:ind w:left="714" w:hanging="357"/>
        <w:rPr>
          <w:rFonts w:eastAsia="Calibri" w:cstheme="minorHAnsi"/>
          <w:lang w:val="en-GB"/>
        </w:rPr>
      </w:pPr>
      <w:r w:rsidRPr="00490CF7">
        <w:rPr>
          <w:rFonts w:eastAsia="Calibri" w:cstheme="minorHAnsi"/>
          <w:lang w:val="en-GB"/>
        </w:rPr>
        <w:t>Liaise with all teams to ensure that project information and budgets are up to date</w:t>
      </w:r>
      <w:r w:rsidR="006A17D8">
        <w:rPr>
          <w:rFonts w:eastAsia="Calibri" w:cstheme="minorHAnsi"/>
          <w:lang w:val="en-GB"/>
        </w:rPr>
        <w:t>.</w:t>
      </w:r>
      <w:r w:rsidRPr="00490CF7">
        <w:rPr>
          <w:rFonts w:eastAsia="Calibri" w:cstheme="minorHAnsi"/>
          <w:lang w:val="en-GB"/>
        </w:rPr>
        <w:t xml:space="preserve"> </w:t>
      </w:r>
    </w:p>
    <w:p w14:paraId="4D780E31" w14:textId="49829BF4" w:rsidR="00701747" w:rsidRPr="00490CF7" w:rsidRDefault="00701747" w:rsidP="00790261">
      <w:pPr>
        <w:widowControl/>
        <w:numPr>
          <w:ilvl w:val="0"/>
          <w:numId w:val="12"/>
        </w:numPr>
        <w:tabs>
          <w:tab w:val="left" w:pos="0"/>
        </w:tabs>
        <w:spacing w:after="0" w:line="240" w:lineRule="auto"/>
        <w:ind w:left="714" w:right="120" w:hanging="357"/>
        <w:rPr>
          <w:rFonts w:cstheme="minorHAnsi"/>
          <w:lang w:val="en-GB"/>
        </w:rPr>
      </w:pPr>
      <w:r w:rsidRPr="00490CF7">
        <w:rPr>
          <w:rFonts w:cstheme="minorHAnsi"/>
          <w:lang w:val="en-GB"/>
        </w:rPr>
        <w:t>Update the website and printed materials with the relevant fundraising information and credits</w:t>
      </w:r>
      <w:r w:rsidR="006A17D8">
        <w:rPr>
          <w:rFonts w:cstheme="minorHAnsi"/>
          <w:lang w:val="en-GB"/>
        </w:rPr>
        <w:t>.</w:t>
      </w:r>
    </w:p>
    <w:p w14:paraId="11C54E63" w14:textId="411AE7AF" w:rsidR="00701747" w:rsidRPr="00490CF7" w:rsidRDefault="00701747" w:rsidP="00790261">
      <w:pPr>
        <w:widowControl/>
        <w:numPr>
          <w:ilvl w:val="0"/>
          <w:numId w:val="12"/>
        </w:numPr>
        <w:tabs>
          <w:tab w:val="left" w:pos="0"/>
        </w:tabs>
        <w:spacing w:after="0" w:line="240" w:lineRule="auto"/>
        <w:ind w:left="714" w:right="120" w:hanging="357"/>
        <w:rPr>
          <w:rFonts w:cstheme="minorHAnsi"/>
          <w:lang w:val="en-GB"/>
        </w:rPr>
      </w:pPr>
      <w:r w:rsidRPr="00490CF7">
        <w:rPr>
          <w:rFonts w:cstheme="minorHAnsi"/>
          <w:lang w:val="en-GB"/>
        </w:rPr>
        <w:t>Support on the collation of data for applications and reports, including Arts Council England reporting</w:t>
      </w:r>
      <w:r w:rsidR="006A17D8">
        <w:rPr>
          <w:rFonts w:cstheme="minorHAnsi"/>
          <w:lang w:val="en-GB"/>
        </w:rPr>
        <w:t>.</w:t>
      </w:r>
    </w:p>
    <w:p w14:paraId="595CE49C" w14:textId="77777777" w:rsidR="00701747" w:rsidRPr="00490CF7" w:rsidRDefault="00701747" w:rsidP="00701747">
      <w:pPr>
        <w:widowControl/>
        <w:tabs>
          <w:tab w:val="left" w:pos="0"/>
        </w:tabs>
        <w:spacing w:after="0" w:line="240" w:lineRule="auto"/>
        <w:ind w:left="720" w:right="120"/>
        <w:jc w:val="both"/>
        <w:rPr>
          <w:rFonts w:cstheme="minorHAnsi"/>
          <w:lang w:val="en-GB"/>
        </w:rPr>
      </w:pPr>
    </w:p>
    <w:p w14:paraId="5BBB1ACC" w14:textId="77777777" w:rsidR="00701747" w:rsidRPr="00490CF7" w:rsidRDefault="00701747" w:rsidP="00701747">
      <w:pPr>
        <w:pStyle w:val="NoSpacing"/>
        <w:rPr>
          <w:rFonts w:cstheme="minorHAnsi"/>
        </w:rPr>
      </w:pPr>
      <w:r w:rsidRPr="00490CF7">
        <w:rPr>
          <w:rFonts w:cstheme="minorHAnsi"/>
          <w:b/>
          <w:bCs/>
        </w:rPr>
        <w:t>General</w:t>
      </w:r>
    </w:p>
    <w:p w14:paraId="33FFF40E" w14:textId="18A1EC9C" w:rsidR="00701747" w:rsidRPr="00E57D18" w:rsidRDefault="00701747" w:rsidP="00E57D18">
      <w:pPr>
        <w:pStyle w:val="ListParagraph"/>
        <w:numPr>
          <w:ilvl w:val="0"/>
          <w:numId w:val="15"/>
        </w:numPr>
        <w:spacing w:after="0" w:line="240" w:lineRule="auto"/>
        <w:rPr>
          <w:rFonts w:cstheme="minorHAnsi"/>
          <w:lang w:val="en-GB"/>
        </w:rPr>
      </w:pPr>
      <w:r w:rsidRPr="00E57D18">
        <w:rPr>
          <w:rFonts w:cstheme="minorHAnsi"/>
          <w:lang w:val="en-GB"/>
        </w:rPr>
        <w:t>To actively support and promote Derby Theatre’s Learning Theatre model, including a commitment to engage with the University of Derby’s Theatre-related higher education provision; to contribute to learning opportunities such as work experience, placements, and the theatre’s role as a learning environment</w:t>
      </w:r>
      <w:r w:rsidR="006A17D8">
        <w:rPr>
          <w:rFonts w:cstheme="minorHAnsi"/>
          <w:lang w:val="en-GB"/>
        </w:rPr>
        <w:t>.</w:t>
      </w:r>
    </w:p>
    <w:p w14:paraId="7D427ECB" w14:textId="16FEEDBF" w:rsidR="00701747" w:rsidRPr="00490CF7" w:rsidRDefault="00701747" w:rsidP="00E57D18">
      <w:pPr>
        <w:pStyle w:val="NoSpacing"/>
        <w:numPr>
          <w:ilvl w:val="0"/>
          <w:numId w:val="15"/>
        </w:numPr>
        <w:rPr>
          <w:rFonts w:cstheme="minorHAnsi"/>
        </w:rPr>
      </w:pPr>
      <w:r w:rsidRPr="00490CF7">
        <w:rPr>
          <w:rFonts w:cstheme="minorHAnsi"/>
        </w:rPr>
        <w:t>To keep up to date with developments in the industry as they relate to your role, and to contribute to the overall development of the department and organisation</w:t>
      </w:r>
      <w:r w:rsidR="006A17D8">
        <w:rPr>
          <w:rFonts w:cstheme="minorHAnsi"/>
        </w:rPr>
        <w:t>.</w:t>
      </w:r>
    </w:p>
    <w:p w14:paraId="7B073D69" w14:textId="4CF38064" w:rsidR="00701747" w:rsidRPr="00490CF7" w:rsidRDefault="00701747" w:rsidP="00E57D18">
      <w:pPr>
        <w:pStyle w:val="NoSpacing"/>
        <w:numPr>
          <w:ilvl w:val="0"/>
          <w:numId w:val="15"/>
        </w:numPr>
        <w:rPr>
          <w:rFonts w:cstheme="minorHAnsi"/>
        </w:rPr>
      </w:pPr>
      <w:r w:rsidRPr="00490CF7">
        <w:rPr>
          <w:rFonts w:cstheme="minorHAnsi"/>
        </w:rPr>
        <w:t>To take an active role in the team and staff as a whole, and to attend team, departmental or cross-organisation meetings as required</w:t>
      </w:r>
      <w:r w:rsidR="006A17D8">
        <w:rPr>
          <w:rFonts w:cstheme="minorHAnsi"/>
        </w:rPr>
        <w:t>.</w:t>
      </w:r>
    </w:p>
    <w:p w14:paraId="5FCBD529" w14:textId="34916B86" w:rsidR="00701747" w:rsidRPr="00E57D18" w:rsidRDefault="00701747" w:rsidP="00E57D18">
      <w:pPr>
        <w:pStyle w:val="ListParagraph"/>
        <w:widowControl/>
        <w:numPr>
          <w:ilvl w:val="0"/>
          <w:numId w:val="15"/>
        </w:numPr>
        <w:spacing w:after="0" w:line="240" w:lineRule="auto"/>
        <w:rPr>
          <w:rFonts w:cstheme="minorHAnsi"/>
        </w:rPr>
      </w:pPr>
      <w:r w:rsidRPr="00E57D18">
        <w:rPr>
          <w:rFonts w:cstheme="minorHAnsi"/>
        </w:rPr>
        <w:t>To ensure that Derby Theatre’s policies, procedures and values are observed in every area of the department’s work</w:t>
      </w:r>
      <w:r w:rsidR="006A17D8">
        <w:rPr>
          <w:rFonts w:cstheme="minorHAnsi"/>
        </w:rPr>
        <w:t>.</w:t>
      </w:r>
    </w:p>
    <w:p w14:paraId="29BD7504" w14:textId="72784E76" w:rsidR="00701747" w:rsidRPr="00490CF7" w:rsidRDefault="00701747" w:rsidP="00E57D18">
      <w:pPr>
        <w:pStyle w:val="NoSpacing"/>
        <w:numPr>
          <w:ilvl w:val="0"/>
          <w:numId w:val="15"/>
        </w:numPr>
        <w:rPr>
          <w:rFonts w:eastAsia="Times New Roman" w:cstheme="minorHAnsi"/>
        </w:rPr>
      </w:pPr>
      <w:r w:rsidRPr="00490CF7">
        <w:rPr>
          <w:rStyle w:val="emailstyle15"/>
          <w:rFonts w:eastAsia="Times New Roman" w:cstheme="minorHAnsi"/>
        </w:rPr>
        <w:t xml:space="preserve">To act always in the best interests of Derby Theatre, </w:t>
      </w:r>
      <w:r w:rsidR="006A17D8" w:rsidRPr="00490CF7">
        <w:rPr>
          <w:rStyle w:val="emailstyle15"/>
          <w:rFonts w:eastAsia="Times New Roman" w:cstheme="minorHAnsi"/>
        </w:rPr>
        <w:t>always protecting intellectual property and confidential information</w:t>
      </w:r>
      <w:r w:rsidR="006A17D8">
        <w:rPr>
          <w:rStyle w:val="emailstyle15"/>
          <w:rFonts w:eastAsia="Times New Roman" w:cstheme="minorHAnsi"/>
        </w:rPr>
        <w:t>.</w:t>
      </w:r>
    </w:p>
    <w:p w14:paraId="643EDC3D" w14:textId="4E07D679" w:rsidR="00701747" w:rsidRPr="00490CF7" w:rsidRDefault="00701747" w:rsidP="00E57D18">
      <w:pPr>
        <w:pStyle w:val="NoSpacing"/>
        <w:numPr>
          <w:ilvl w:val="0"/>
          <w:numId w:val="15"/>
        </w:numPr>
        <w:rPr>
          <w:rFonts w:eastAsia="Times New Roman" w:cstheme="minorHAnsi"/>
        </w:rPr>
      </w:pPr>
      <w:r w:rsidRPr="00490CF7">
        <w:rPr>
          <w:rFonts w:eastAsia="Times New Roman" w:cstheme="minorHAnsi"/>
        </w:rPr>
        <w:t>To carry out any other duties as may reasonably be required from time to time, commensurate with the level of the post</w:t>
      </w:r>
      <w:r w:rsidR="006A17D8">
        <w:rPr>
          <w:rFonts w:eastAsia="Times New Roman" w:cstheme="minorHAnsi"/>
        </w:rPr>
        <w:t>.</w:t>
      </w:r>
    </w:p>
    <w:p w14:paraId="5A93FC6E" w14:textId="1DBBCC3B" w:rsidR="00701747" w:rsidRPr="00490CF7" w:rsidRDefault="00701747" w:rsidP="00E57D18">
      <w:pPr>
        <w:pStyle w:val="NoSpacing"/>
        <w:numPr>
          <w:ilvl w:val="0"/>
          <w:numId w:val="15"/>
        </w:numPr>
        <w:rPr>
          <w:rFonts w:eastAsia="Times New Roman" w:cstheme="minorHAnsi"/>
        </w:rPr>
      </w:pPr>
      <w:r w:rsidRPr="00490CF7">
        <w:rPr>
          <w:rFonts w:eastAsia="Times New Roman" w:cstheme="minorHAnsi"/>
        </w:rPr>
        <w:t xml:space="preserve">We expect all Derby Theatre staff to work in a flexible manner to effectively deliver their role and in line with </w:t>
      </w:r>
      <w:r w:rsidR="009B12BB" w:rsidRPr="00490CF7">
        <w:rPr>
          <w:rFonts w:eastAsia="Times New Roman" w:cstheme="minorHAnsi"/>
        </w:rPr>
        <w:t xml:space="preserve">the </w:t>
      </w:r>
      <w:r w:rsidR="009B12BB">
        <w:rPr>
          <w:rFonts w:eastAsia="Times New Roman" w:cstheme="minorHAnsi"/>
        </w:rPr>
        <w:t>values</w:t>
      </w:r>
      <w:r w:rsidR="001040B5">
        <w:rPr>
          <w:rFonts w:eastAsia="Times New Roman" w:cstheme="minorHAnsi"/>
        </w:rPr>
        <w:t xml:space="preserve"> and mission</w:t>
      </w:r>
      <w:r w:rsidR="001040B5" w:rsidRPr="00490CF7">
        <w:rPr>
          <w:rFonts w:eastAsia="Times New Roman" w:cstheme="minorHAnsi"/>
        </w:rPr>
        <w:t xml:space="preserve"> </w:t>
      </w:r>
      <w:r w:rsidRPr="00490CF7">
        <w:rPr>
          <w:rFonts w:eastAsia="Times New Roman" w:cstheme="minorHAnsi"/>
        </w:rPr>
        <w:t>of the company, including the Learning Theatre model, Equality and Diversity, and Sustainability</w:t>
      </w:r>
      <w:r w:rsidR="006A17D8">
        <w:rPr>
          <w:rFonts w:eastAsia="Times New Roman" w:cstheme="minorHAnsi"/>
        </w:rPr>
        <w:t>.</w:t>
      </w:r>
    </w:p>
    <w:p w14:paraId="7A47F3DB" w14:textId="4896B8F8" w:rsidR="00701747" w:rsidRPr="00490CF7" w:rsidRDefault="00701747" w:rsidP="00E57D18">
      <w:pPr>
        <w:pStyle w:val="NoSpacing"/>
        <w:numPr>
          <w:ilvl w:val="0"/>
          <w:numId w:val="15"/>
        </w:numPr>
        <w:rPr>
          <w:rFonts w:eastAsia="Times New Roman" w:cstheme="minorHAnsi"/>
        </w:rPr>
      </w:pPr>
      <w:r w:rsidRPr="00490CF7">
        <w:rPr>
          <w:rFonts w:eastAsia="Times New Roman" w:cstheme="minorHAnsi"/>
        </w:rPr>
        <w:t>The job description for this position may be reviewed and amended to incorporate the future needs of the department and the organisation</w:t>
      </w:r>
      <w:r w:rsidR="006A17D8">
        <w:rPr>
          <w:rFonts w:eastAsia="Times New Roman" w:cstheme="minorHAnsi"/>
        </w:rPr>
        <w:t>.</w:t>
      </w:r>
    </w:p>
    <w:p w14:paraId="356307FA" w14:textId="77777777" w:rsidR="00701747" w:rsidRPr="00490CF7" w:rsidRDefault="00701747" w:rsidP="00701747">
      <w:pPr>
        <w:widowControl/>
        <w:spacing w:after="0" w:line="240" w:lineRule="auto"/>
        <w:rPr>
          <w:rFonts w:cstheme="minorHAnsi"/>
        </w:rPr>
      </w:pPr>
    </w:p>
    <w:p w14:paraId="3335DF8F" w14:textId="77777777" w:rsidR="00701747" w:rsidRPr="00490CF7" w:rsidRDefault="00701747" w:rsidP="00701747">
      <w:pPr>
        <w:pStyle w:val="NoSpacing"/>
        <w:rPr>
          <w:rFonts w:cstheme="minorHAnsi"/>
        </w:rPr>
      </w:pPr>
      <w:r w:rsidRPr="00490CF7">
        <w:rPr>
          <w:rFonts w:cstheme="minorHAnsi"/>
        </w:rPr>
        <w:t xml:space="preserve">This job description is intended as a guide to the nature of the work required of this position, it is neither wholly comprehensive nor restrictive and is subject to review.              </w:t>
      </w:r>
    </w:p>
    <w:p w14:paraId="5D0BA469" w14:textId="77777777" w:rsidR="001A0876" w:rsidRPr="00490CF7" w:rsidRDefault="001A0876" w:rsidP="001A0876">
      <w:pPr>
        <w:pStyle w:val="NoSpacing"/>
        <w:rPr>
          <w:rFonts w:cstheme="minorHAnsi"/>
        </w:rPr>
      </w:pPr>
    </w:p>
    <w:p w14:paraId="5152A94F" w14:textId="3A41806F" w:rsidR="00411C85" w:rsidRPr="00490CF7" w:rsidRDefault="008762D0" w:rsidP="001325F0">
      <w:pPr>
        <w:rPr>
          <w:rFonts w:eastAsia="Arial" w:cstheme="minorHAnsi"/>
          <w:b/>
          <w:bCs/>
        </w:rPr>
      </w:pPr>
      <w:r w:rsidRPr="00490CF7">
        <w:rPr>
          <w:rFonts w:cstheme="minorHAnsi"/>
          <w:b/>
          <w:bCs/>
        </w:rPr>
        <w:br w:type="page"/>
      </w:r>
    </w:p>
    <w:p w14:paraId="246E04BC" w14:textId="06799E40" w:rsidR="00701747" w:rsidRPr="00790261" w:rsidRDefault="00701747" w:rsidP="00E57D18">
      <w:pPr>
        <w:spacing w:after="0" w:line="240" w:lineRule="auto"/>
        <w:ind w:right="-23"/>
        <w:rPr>
          <w:rFonts w:eastAsia="Arial" w:cstheme="minorHAnsi"/>
          <w:b/>
          <w:bCs/>
          <w:sz w:val="28"/>
          <w:szCs w:val="28"/>
        </w:rPr>
      </w:pPr>
      <w:r w:rsidRPr="00E57D18">
        <w:rPr>
          <w:rFonts w:eastAsia="Arial" w:cstheme="minorHAnsi"/>
          <w:b/>
          <w:bCs/>
          <w:sz w:val="28"/>
          <w:szCs w:val="28"/>
        </w:rPr>
        <w:lastRenderedPageBreak/>
        <w:t>DEVELOPMENT OFFICER</w:t>
      </w:r>
      <w:r w:rsidR="00790261">
        <w:rPr>
          <w:rFonts w:eastAsia="Arial" w:cstheme="minorHAnsi"/>
          <w:b/>
          <w:bCs/>
          <w:sz w:val="28"/>
          <w:szCs w:val="28"/>
        </w:rPr>
        <w:t xml:space="preserve"> </w:t>
      </w:r>
      <w:r w:rsidR="00411C85" w:rsidRPr="00490CF7">
        <w:rPr>
          <w:rFonts w:eastAsia="Arial" w:cstheme="minorHAnsi"/>
          <w:b/>
          <w:bCs/>
          <w:sz w:val="28"/>
          <w:szCs w:val="28"/>
        </w:rPr>
        <w:t>PERSON SPECIFICATION</w:t>
      </w:r>
      <w:r w:rsidRPr="00490CF7">
        <w:rPr>
          <w:rFonts w:eastAsia="Arial" w:cstheme="minorHAnsi"/>
          <w:b/>
          <w:bCs/>
          <w:spacing w:val="-1"/>
        </w:rPr>
        <w:br/>
      </w:r>
    </w:p>
    <w:tbl>
      <w:tblPr>
        <w:tblStyle w:val="TableGrid"/>
        <w:tblW w:w="9958" w:type="dxa"/>
        <w:tblInd w:w="-431" w:type="dxa"/>
        <w:tblLayout w:type="fixed"/>
        <w:tblLook w:val="04A0" w:firstRow="1" w:lastRow="0" w:firstColumn="1" w:lastColumn="0" w:noHBand="0" w:noVBand="1"/>
      </w:tblPr>
      <w:tblGrid>
        <w:gridCol w:w="6278"/>
        <w:gridCol w:w="1284"/>
        <w:gridCol w:w="2396"/>
      </w:tblGrid>
      <w:tr w:rsidR="00701747" w:rsidRPr="00490CF7" w14:paraId="3BA590F5" w14:textId="77777777" w:rsidTr="00D80C5F">
        <w:trPr>
          <w:trHeight w:val="572"/>
        </w:trPr>
        <w:tc>
          <w:tcPr>
            <w:tcW w:w="6278" w:type="dxa"/>
            <w:tcBorders>
              <w:top w:val="single" w:sz="4" w:space="0" w:color="auto"/>
              <w:left w:val="single" w:sz="4" w:space="0" w:color="auto"/>
              <w:bottom w:val="single" w:sz="4" w:space="0" w:color="auto"/>
              <w:right w:val="single" w:sz="4" w:space="0" w:color="auto"/>
            </w:tcBorders>
            <w:hideMark/>
          </w:tcPr>
          <w:p w14:paraId="2BB8666E" w14:textId="77777777" w:rsidR="00701747" w:rsidRPr="00490CF7" w:rsidRDefault="00701747">
            <w:pPr>
              <w:ind w:right="-20"/>
              <w:rPr>
                <w:rFonts w:eastAsia="Arial" w:cstheme="minorHAnsi"/>
                <w:b/>
                <w:bCs/>
                <w:spacing w:val="-1"/>
              </w:rPr>
            </w:pPr>
            <w:r w:rsidRPr="00490CF7">
              <w:rPr>
                <w:rFonts w:eastAsia="Arial" w:cstheme="minorHAnsi"/>
                <w:b/>
                <w:bCs/>
                <w:spacing w:val="-1"/>
              </w:rPr>
              <w:t>Criteria</w:t>
            </w:r>
          </w:p>
        </w:tc>
        <w:tc>
          <w:tcPr>
            <w:tcW w:w="1284" w:type="dxa"/>
            <w:tcBorders>
              <w:top w:val="single" w:sz="4" w:space="0" w:color="auto"/>
              <w:left w:val="single" w:sz="4" w:space="0" w:color="auto"/>
              <w:bottom w:val="single" w:sz="4" w:space="0" w:color="auto"/>
              <w:right w:val="single" w:sz="4" w:space="0" w:color="auto"/>
            </w:tcBorders>
            <w:hideMark/>
          </w:tcPr>
          <w:p w14:paraId="52B7CF42" w14:textId="77777777" w:rsidR="00E57D18" w:rsidRDefault="00701747">
            <w:pPr>
              <w:ind w:right="-20"/>
              <w:rPr>
                <w:rFonts w:eastAsia="Arial" w:cstheme="minorHAnsi"/>
                <w:b/>
                <w:bCs/>
                <w:spacing w:val="-1"/>
              </w:rPr>
            </w:pPr>
            <w:r w:rsidRPr="00490CF7">
              <w:rPr>
                <w:rFonts w:eastAsia="Arial" w:cstheme="minorHAnsi"/>
                <w:b/>
                <w:bCs/>
                <w:spacing w:val="-1"/>
              </w:rPr>
              <w:t>Essential/</w:t>
            </w:r>
          </w:p>
          <w:p w14:paraId="5C3E6466" w14:textId="7DFC4A35" w:rsidR="00701747" w:rsidRPr="00490CF7" w:rsidRDefault="00701747">
            <w:pPr>
              <w:ind w:right="-20"/>
              <w:rPr>
                <w:rFonts w:eastAsia="Arial" w:cstheme="minorHAnsi"/>
                <w:b/>
                <w:bCs/>
                <w:spacing w:val="-1"/>
              </w:rPr>
            </w:pPr>
            <w:r w:rsidRPr="00490CF7">
              <w:rPr>
                <w:rFonts w:eastAsia="Arial" w:cstheme="minorHAnsi"/>
                <w:b/>
                <w:bCs/>
                <w:spacing w:val="-1"/>
              </w:rPr>
              <w:t>Desirable</w:t>
            </w:r>
          </w:p>
        </w:tc>
        <w:tc>
          <w:tcPr>
            <w:tcW w:w="2396" w:type="dxa"/>
            <w:tcBorders>
              <w:top w:val="single" w:sz="4" w:space="0" w:color="auto"/>
              <w:left w:val="single" w:sz="4" w:space="0" w:color="auto"/>
              <w:bottom w:val="single" w:sz="4" w:space="0" w:color="auto"/>
              <w:right w:val="single" w:sz="4" w:space="0" w:color="auto"/>
            </w:tcBorders>
            <w:hideMark/>
          </w:tcPr>
          <w:p w14:paraId="609E801C" w14:textId="77777777" w:rsidR="00701747" w:rsidRPr="00490CF7" w:rsidRDefault="00701747">
            <w:pPr>
              <w:ind w:right="-20"/>
              <w:rPr>
                <w:rFonts w:eastAsia="Arial" w:cstheme="minorHAnsi"/>
                <w:b/>
                <w:bCs/>
                <w:spacing w:val="-1"/>
              </w:rPr>
            </w:pPr>
            <w:r w:rsidRPr="00490CF7">
              <w:rPr>
                <w:rFonts w:eastAsia="Arial" w:cstheme="minorHAnsi"/>
                <w:b/>
                <w:bCs/>
                <w:spacing w:val="-1"/>
              </w:rPr>
              <w:t xml:space="preserve">Method of Assessment </w:t>
            </w:r>
          </w:p>
        </w:tc>
      </w:tr>
      <w:tr w:rsidR="00701747" w:rsidRPr="00490CF7" w14:paraId="6D285880" w14:textId="77777777" w:rsidTr="00D80C5F">
        <w:trPr>
          <w:trHeight w:val="294"/>
        </w:trPr>
        <w:tc>
          <w:tcPr>
            <w:tcW w:w="627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9B6D83A" w14:textId="77777777" w:rsidR="00701747" w:rsidRPr="00490CF7" w:rsidRDefault="00701747">
            <w:pPr>
              <w:ind w:right="-20"/>
              <w:rPr>
                <w:rFonts w:eastAsia="Arial" w:cstheme="minorHAnsi"/>
                <w:b/>
                <w:bCs/>
                <w:spacing w:val="-1"/>
              </w:rPr>
            </w:pPr>
            <w:r w:rsidRPr="00490CF7">
              <w:rPr>
                <w:rFonts w:eastAsia="Arial" w:cstheme="minorHAnsi"/>
                <w:b/>
                <w:bCs/>
                <w:spacing w:val="-1"/>
              </w:rPr>
              <w:t>Knowledge and Skills</w:t>
            </w:r>
          </w:p>
        </w:tc>
        <w:tc>
          <w:tcPr>
            <w:tcW w:w="128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691FF03" w14:textId="77777777" w:rsidR="00701747" w:rsidRPr="00490CF7" w:rsidRDefault="00701747">
            <w:pPr>
              <w:ind w:right="-20"/>
              <w:rPr>
                <w:rFonts w:eastAsia="Arial" w:cstheme="minorHAnsi"/>
                <w:b/>
                <w:bCs/>
                <w:spacing w:val="-1"/>
              </w:rPr>
            </w:pPr>
          </w:p>
        </w:tc>
        <w:tc>
          <w:tcPr>
            <w:tcW w:w="239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9F0FD0B" w14:textId="77777777" w:rsidR="00701747" w:rsidRPr="00490CF7" w:rsidRDefault="00701747">
            <w:pPr>
              <w:ind w:right="-20"/>
              <w:rPr>
                <w:rFonts w:eastAsia="Arial" w:cstheme="minorHAnsi"/>
                <w:b/>
                <w:bCs/>
                <w:spacing w:val="-1"/>
              </w:rPr>
            </w:pPr>
          </w:p>
        </w:tc>
      </w:tr>
      <w:tr w:rsidR="00701747" w:rsidRPr="00490CF7" w14:paraId="714898F7" w14:textId="77777777" w:rsidTr="00D80C5F">
        <w:trPr>
          <w:trHeight w:val="588"/>
        </w:trPr>
        <w:tc>
          <w:tcPr>
            <w:tcW w:w="6278" w:type="dxa"/>
            <w:tcBorders>
              <w:top w:val="single" w:sz="4" w:space="0" w:color="auto"/>
              <w:left w:val="single" w:sz="4" w:space="0" w:color="auto"/>
              <w:bottom w:val="single" w:sz="4" w:space="0" w:color="auto"/>
              <w:right w:val="single" w:sz="4" w:space="0" w:color="auto"/>
            </w:tcBorders>
            <w:hideMark/>
          </w:tcPr>
          <w:p w14:paraId="3FD8079B" w14:textId="013B26CE" w:rsidR="00701747" w:rsidRPr="00490CF7" w:rsidRDefault="00701747">
            <w:pPr>
              <w:pStyle w:val="NormalWeb"/>
              <w:rPr>
                <w:rFonts w:asciiTheme="minorHAnsi" w:hAnsiTheme="minorHAnsi" w:cstheme="minorHAnsi"/>
                <w:color w:val="000000"/>
                <w:sz w:val="22"/>
                <w:szCs w:val="22"/>
                <w:lang w:val="en-US" w:eastAsia="en-US"/>
              </w:rPr>
            </w:pPr>
            <w:r w:rsidRPr="00490CF7">
              <w:rPr>
                <w:rFonts w:asciiTheme="minorHAnsi" w:hAnsiTheme="minorHAnsi" w:cstheme="minorHAnsi"/>
                <w:color w:val="000000"/>
                <w:sz w:val="22"/>
                <w:szCs w:val="22"/>
                <w:lang w:val="en-US" w:eastAsia="en-US"/>
              </w:rPr>
              <w:t xml:space="preserve">Proven knowledge of the fundraising opportunities for an organisation such as Derby </w:t>
            </w:r>
            <w:r w:rsidR="00667298" w:rsidRPr="00490CF7">
              <w:rPr>
                <w:rFonts w:asciiTheme="minorHAnsi" w:hAnsiTheme="minorHAnsi" w:cstheme="minorHAnsi"/>
                <w:color w:val="000000"/>
                <w:sz w:val="22"/>
                <w:szCs w:val="22"/>
                <w:lang w:val="en-US" w:eastAsia="en-US"/>
              </w:rPr>
              <w:t>Theatre</w:t>
            </w:r>
            <w:r w:rsidR="005B1118">
              <w:rPr>
                <w:rFonts w:asciiTheme="minorHAnsi" w:hAnsiTheme="minorHAnsi" w:cstheme="minorHAnsi"/>
                <w:color w:val="000000"/>
                <w:sz w:val="22"/>
                <w:szCs w:val="22"/>
                <w:lang w:val="en-US" w:eastAsia="en-US"/>
              </w:rPr>
              <w:t>.</w:t>
            </w:r>
            <w:r w:rsidR="00667298" w:rsidRPr="00490CF7">
              <w:rPr>
                <w:rFonts w:asciiTheme="minorHAnsi" w:hAnsiTheme="minorHAnsi" w:cstheme="minorHAnsi"/>
                <w:color w:val="000000"/>
                <w:sz w:val="22"/>
                <w:szCs w:val="22"/>
                <w:lang w:val="en-US" w:eastAsia="en-US"/>
              </w:rPr>
              <w:t xml:space="preserve"> </w:t>
            </w:r>
          </w:p>
        </w:tc>
        <w:tc>
          <w:tcPr>
            <w:tcW w:w="1284" w:type="dxa"/>
            <w:tcBorders>
              <w:top w:val="single" w:sz="4" w:space="0" w:color="auto"/>
              <w:left w:val="single" w:sz="4" w:space="0" w:color="auto"/>
              <w:bottom w:val="single" w:sz="4" w:space="0" w:color="auto"/>
              <w:right w:val="single" w:sz="4" w:space="0" w:color="auto"/>
            </w:tcBorders>
            <w:hideMark/>
          </w:tcPr>
          <w:p w14:paraId="5DA8AEBB" w14:textId="77777777" w:rsidR="00701747" w:rsidRPr="00490CF7" w:rsidRDefault="00701747">
            <w:pPr>
              <w:ind w:right="-20"/>
              <w:rPr>
                <w:rFonts w:eastAsia="Arial" w:cstheme="minorHAnsi"/>
                <w:b/>
                <w:bCs/>
                <w:spacing w:val="-1"/>
              </w:rPr>
            </w:pPr>
            <w:r w:rsidRPr="00490CF7">
              <w:rPr>
                <w:rFonts w:eastAsia="Arial" w:cstheme="minorHAnsi"/>
                <w:b/>
                <w:bCs/>
                <w:spacing w:val="-1"/>
              </w:rPr>
              <w:t xml:space="preserve">Essential </w:t>
            </w:r>
          </w:p>
        </w:tc>
        <w:tc>
          <w:tcPr>
            <w:tcW w:w="2396" w:type="dxa"/>
            <w:tcBorders>
              <w:top w:val="single" w:sz="4" w:space="0" w:color="auto"/>
              <w:left w:val="single" w:sz="4" w:space="0" w:color="auto"/>
              <w:bottom w:val="single" w:sz="4" w:space="0" w:color="auto"/>
              <w:right w:val="single" w:sz="4" w:space="0" w:color="auto"/>
            </w:tcBorders>
            <w:hideMark/>
          </w:tcPr>
          <w:p w14:paraId="2B442B94" w14:textId="15CECC4F" w:rsidR="00701747" w:rsidRPr="00490CF7" w:rsidRDefault="00701747">
            <w:pPr>
              <w:ind w:right="-20"/>
              <w:rPr>
                <w:rFonts w:eastAsia="Arial" w:cstheme="minorHAnsi"/>
                <w:bCs/>
                <w:spacing w:val="-1"/>
              </w:rPr>
            </w:pPr>
            <w:r w:rsidRPr="00490CF7">
              <w:rPr>
                <w:rFonts w:eastAsia="Arial" w:cstheme="minorHAnsi"/>
                <w:bCs/>
                <w:spacing w:val="-1"/>
              </w:rPr>
              <w:t>Application, interview</w:t>
            </w:r>
          </w:p>
        </w:tc>
      </w:tr>
      <w:tr w:rsidR="00CE78D6" w:rsidRPr="00490CF7" w14:paraId="28528327" w14:textId="77777777" w:rsidTr="00D80C5F">
        <w:trPr>
          <w:trHeight w:val="618"/>
        </w:trPr>
        <w:tc>
          <w:tcPr>
            <w:tcW w:w="6278" w:type="dxa"/>
            <w:tcBorders>
              <w:top w:val="single" w:sz="4" w:space="0" w:color="auto"/>
              <w:left w:val="single" w:sz="4" w:space="0" w:color="auto"/>
              <w:bottom w:val="single" w:sz="4" w:space="0" w:color="auto"/>
              <w:right w:val="single" w:sz="4" w:space="0" w:color="auto"/>
            </w:tcBorders>
          </w:tcPr>
          <w:p w14:paraId="2CD143B3" w14:textId="0BFBA393" w:rsidR="00CE78D6" w:rsidRDefault="00CE78D6" w:rsidP="00CE78D6">
            <w:pPr>
              <w:pStyle w:val="NormalWeb"/>
              <w:rPr>
                <w:rFonts w:asciiTheme="minorHAnsi" w:hAnsiTheme="minorHAnsi" w:cstheme="minorHAnsi"/>
                <w:color w:val="000000"/>
                <w:sz w:val="22"/>
                <w:szCs w:val="22"/>
                <w:lang w:val="en-US" w:eastAsia="en-US"/>
              </w:rPr>
            </w:pPr>
            <w:r>
              <w:rPr>
                <w:rFonts w:asciiTheme="minorHAnsi" w:hAnsiTheme="minorHAnsi" w:cstheme="minorHAnsi"/>
                <w:color w:val="000000"/>
                <w:sz w:val="22"/>
                <w:szCs w:val="22"/>
                <w:lang w:val="en-US" w:eastAsia="en-US"/>
              </w:rPr>
              <w:t xml:space="preserve">Excellent interpersonal and verbal communication skills – ability to network and nurture relationships </w:t>
            </w:r>
            <w:r w:rsidR="00BC1999">
              <w:rPr>
                <w:rFonts w:asciiTheme="minorHAnsi" w:hAnsiTheme="minorHAnsi" w:cstheme="minorHAnsi"/>
                <w:color w:val="000000"/>
                <w:sz w:val="22"/>
                <w:szCs w:val="22"/>
                <w:lang w:val="en-US" w:eastAsia="en-US"/>
              </w:rPr>
              <w:t xml:space="preserve">with donors, </w:t>
            </w:r>
            <w:r w:rsidR="00E57D18">
              <w:rPr>
                <w:rFonts w:asciiTheme="minorHAnsi" w:hAnsiTheme="minorHAnsi" w:cstheme="minorHAnsi"/>
                <w:color w:val="000000"/>
                <w:sz w:val="22"/>
                <w:szCs w:val="22"/>
                <w:lang w:val="en-US" w:eastAsia="en-US"/>
              </w:rPr>
              <w:t>colleagues,</w:t>
            </w:r>
            <w:r w:rsidR="00BC1999">
              <w:rPr>
                <w:rFonts w:asciiTheme="minorHAnsi" w:hAnsiTheme="minorHAnsi" w:cstheme="minorHAnsi"/>
                <w:color w:val="000000"/>
                <w:sz w:val="22"/>
                <w:szCs w:val="22"/>
                <w:lang w:val="en-US" w:eastAsia="en-US"/>
              </w:rPr>
              <w:t xml:space="preserve"> and </w:t>
            </w:r>
            <w:r w:rsidR="006B327E">
              <w:rPr>
                <w:rFonts w:asciiTheme="minorHAnsi" w:hAnsiTheme="minorHAnsi" w:cstheme="minorHAnsi"/>
                <w:color w:val="000000"/>
                <w:sz w:val="22"/>
                <w:szCs w:val="22"/>
                <w:lang w:val="en-US" w:eastAsia="en-US"/>
              </w:rPr>
              <w:t xml:space="preserve">connections at all levels. </w:t>
            </w:r>
          </w:p>
        </w:tc>
        <w:tc>
          <w:tcPr>
            <w:tcW w:w="1284" w:type="dxa"/>
            <w:tcBorders>
              <w:top w:val="single" w:sz="4" w:space="0" w:color="auto"/>
              <w:left w:val="single" w:sz="4" w:space="0" w:color="auto"/>
              <w:bottom w:val="single" w:sz="4" w:space="0" w:color="auto"/>
              <w:right w:val="single" w:sz="4" w:space="0" w:color="auto"/>
            </w:tcBorders>
          </w:tcPr>
          <w:p w14:paraId="731F074F" w14:textId="31D35354" w:rsidR="00CE78D6" w:rsidRPr="00490CF7" w:rsidRDefault="00CE78D6" w:rsidP="00CE78D6">
            <w:pPr>
              <w:ind w:right="-20"/>
              <w:rPr>
                <w:rFonts w:eastAsia="Arial" w:cstheme="minorHAnsi"/>
                <w:b/>
                <w:bCs/>
                <w:spacing w:val="-1"/>
              </w:rPr>
            </w:pPr>
            <w:r w:rsidRPr="00490CF7">
              <w:rPr>
                <w:rFonts w:eastAsia="Arial" w:cstheme="minorHAnsi"/>
                <w:b/>
                <w:bCs/>
                <w:spacing w:val="-1"/>
              </w:rPr>
              <w:t>Essential</w:t>
            </w:r>
          </w:p>
        </w:tc>
        <w:tc>
          <w:tcPr>
            <w:tcW w:w="2396" w:type="dxa"/>
            <w:tcBorders>
              <w:top w:val="single" w:sz="4" w:space="0" w:color="auto"/>
              <w:left w:val="single" w:sz="4" w:space="0" w:color="auto"/>
              <w:bottom w:val="single" w:sz="4" w:space="0" w:color="auto"/>
              <w:right w:val="single" w:sz="4" w:space="0" w:color="auto"/>
            </w:tcBorders>
          </w:tcPr>
          <w:p w14:paraId="08686760" w14:textId="13309808" w:rsidR="00CE78D6" w:rsidRPr="00490CF7" w:rsidRDefault="00CE78D6" w:rsidP="00CE78D6">
            <w:pPr>
              <w:ind w:right="-20"/>
              <w:rPr>
                <w:rFonts w:eastAsia="Arial" w:cstheme="minorHAnsi"/>
                <w:bCs/>
                <w:spacing w:val="-1"/>
              </w:rPr>
            </w:pPr>
            <w:r w:rsidRPr="00490CF7">
              <w:rPr>
                <w:rFonts w:eastAsia="Arial" w:cstheme="minorHAnsi"/>
                <w:bCs/>
                <w:spacing w:val="-1"/>
              </w:rPr>
              <w:t>Application, interview</w:t>
            </w:r>
          </w:p>
        </w:tc>
      </w:tr>
      <w:tr w:rsidR="00CE78D6" w:rsidRPr="00490CF7" w14:paraId="4A339315" w14:textId="77777777" w:rsidTr="00D80C5F">
        <w:trPr>
          <w:trHeight w:val="618"/>
        </w:trPr>
        <w:tc>
          <w:tcPr>
            <w:tcW w:w="6278" w:type="dxa"/>
            <w:tcBorders>
              <w:top w:val="single" w:sz="4" w:space="0" w:color="auto"/>
              <w:left w:val="single" w:sz="4" w:space="0" w:color="auto"/>
              <w:bottom w:val="single" w:sz="4" w:space="0" w:color="auto"/>
              <w:right w:val="single" w:sz="4" w:space="0" w:color="auto"/>
            </w:tcBorders>
            <w:hideMark/>
          </w:tcPr>
          <w:p w14:paraId="09213185" w14:textId="0DC49A51" w:rsidR="00CE78D6" w:rsidRPr="00490CF7" w:rsidRDefault="00CE78D6" w:rsidP="00CE78D6">
            <w:pPr>
              <w:pStyle w:val="NormalWeb"/>
              <w:rPr>
                <w:rFonts w:asciiTheme="minorHAnsi" w:hAnsiTheme="minorHAnsi" w:cstheme="minorHAnsi"/>
                <w:color w:val="000000"/>
                <w:sz w:val="22"/>
                <w:szCs w:val="22"/>
                <w:lang w:val="en-US" w:eastAsia="en-US"/>
              </w:rPr>
            </w:pPr>
            <w:r>
              <w:rPr>
                <w:rFonts w:asciiTheme="minorHAnsi" w:hAnsiTheme="minorHAnsi" w:cstheme="minorHAnsi"/>
                <w:color w:val="000000"/>
                <w:sz w:val="22"/>
                <w:szCs w:val="22"/>
                <w:lang w:val="en-US" w:eastAsia="en-US"/>
              </w:rPr>
              <w:t xml:space="preserve">Excellent copywriting skills – ability to develop compelling proposals and write persuasively, clearly outlining the case for support. </w:t>
            </w:r>
          </w:p>
        </w:tc>
        <w:tc>
          <w:tcPr>
            <w:tcW w:w="1284" w:type="dxa"/>
            <w:tcBorders>
              <w:top w:val="single" w:sz="4" w:space="0" w:color="auto"/>
              <w:left w:val="single" w:sz="4" w:space="0" w:color="auto"/>
              <w:bottom w:val="single" w:sz="4" w:space="0" w:color="auto"/>
              <w:right w:val="single" w:sz="4" w:space="0" w:color="auto"/>
            </w:tcBorders>
            <w:hideMark/>
          </w:tcPr>
          <w:p w14:paraId="59758379" w14:textId="77777777" w:rsidR="00CE78D6" w:rsidRPr="00490CF7" w:rsidRDefault="00CE78D6" w:rsidP="00CE78D6">
            <w:pPr>
              <w:ind w:right="-20"/>
              <w:rPr>
                <w:rFonts w:eastAsia="Arial" w:cstheme="minorHAnsi"/>
                <w:b/>
                <w:bCs/>
                <w:spacing w:val="-1"/>
              </w:rPr>
            </w:pPr>
            <w:r w:rsidRPr="00490CF7">
              <w:rPr>
                <w:rFonts w:eastAsia="Arial" w:cstheme="minorHAnsi"/>
                <w:b/>
                <w:bCs/>
                <w:spacing w:val="-1"/>
              </w:rPr>
              <w:t>Essential</w:t>
            </w:r>
          </w:p>
        </w:tc>
        <w:tc>
          <w:tcPr>
            <w:tcW w:w="2396" w:type="dxa"/>
            <w:tcBorders>
              <w:top w:val="single" w:sz="4" w:space="0" w:color="auto"/>
              <w:left w:val="single" w:sz="4" w:space="0" w:color="auto"/>
              <w:bottom w:val="single" w:sz="4" w:space="0" w:color="auto"/>
              <w:right w:val="single" w:sz="4" w:space="0" w:color="auto"/>
            </w:tcBorders>
            <w:hideMark/>
          </w:tcPr>
          <w:p w14:paraId="0C418FBA" w14:textId="77580984" w:rsidR="00CE78D6" w:rsidRPr="00490CF7" w:rsidRDefault="00CE78D6" w:rsidP="00CE78D6">
            <w:pPr>
              <w:ind w:right="-20"/>
              <w:rPr>
                <w:rFonts w:eastAsia="Arial" w:cstheme="minorHAnsi"/>
                <w:bCs/>
                <w:spacing w:val="-1"/>
              </w:rPr>
            </w:pPr>
            <w:r w:rsidRPr="00490CF7">
              <w:rPr>
                <w:rFonts w:eastAsia="Arial" w:cstheme="minorHAnsi"/>
                <w:bCs/>
                <w:spacing w:val="-1"/>
              </w:rPr>
              <w:t>Application, interview</w:t>
            </w:r>
            <w:r>
              <w:rPr>
                <w:rFonts w:eastAsia="Arial" w:cstheme="minorHAnsi"/>
                <w:bCs/>
                <w:spacing w:val="-1"/>
              </w:rPr>
              <w:t xml:space="preserve">, task </w:t>
            </w:r>
          </w:p>
        </w:tc>
      </w:tr>
      <w:tr w:rsidR="00CE78D6" w:rsidRPr="00490CF7" w14:paraId="2EDC62CB" w14:textId="77777777" w:rsidTr="00D80C5F">
        <w:trPr>
          <w:trHeight w:val="618"/>
        </w:trPr>
        <w:tc>
          <w:tcPr>
            <w:tcW w:w="6278" w:type="dxa"/>
            <w:tcBorders>
              <w:top w:val="single" w:sz="4" w:space="0" w:color="auto"/>
              <w:left w:val="single" w:sz="4" w:space="0" w:color="auto"/>
              <w:bottom w:val="single" w:sz="4" w:space="0" w:color="auto"/>
              <w:right w:val="single" w:sz="4" w:space="0" w:color="auto"/>
            </w:tcBorders>
            <w:hideMark/>
          </w:tcPr>
          <w:p w14:paraId="432957D6" w14:textId="554C548C" w:rsidR="00CE78D6" w:rsidRPr="00490CF7" w:rsidRDefault="00CE78D6" w:rsidP="00CE78D6">
            <w:pPr>
              <w:pStyle w:val="NormalWeb"/>
              <w:rPr>
                <w:rFonts w:asciiTheme="minorHAnsi" w:hAnsiTheme="minorHAnsi" w:cstheme="minorHAnsi"/>
                <w:color w:val="000000"/>
                <w:sz w:val="22"/>
                <w:szCs w:val="22"/>
                <w:lang w:val="en-US" w:eastAsia="en-US"/>
              </w:rPr>
            </w:pPr>
            <w:r w:rsidRPr="00490CF7">
              <w:rPr>
                <w:rFonts w:asciiTheme="minorHAnsi" w:hAnsiTheme="minorHAnsi" w:cstheme="minorHAnsi"/>
                <w:color w:val="000000"/>
                <w:sz w:val="22"/>
                <w:szCs w:val="22"/>
                <w:lang w:val="en-US" w:eastAsia="en-US"/>
              </w:rPr>
              <w:t>High levels of literacy and numeracy, with an eye for detail and accuracy</w:t>
            </w:r>
            <w:r w:rsidR="005B1118">
              <w:rPr>
                <w:rFonts w:asciiTheme="minorHAnsi" w:hAnsiTheme="minorHAnsi" w:cstheme="minorHAnsi"/>
                <w:color w:val="000000"/>
                <w:sz w:val="22"/>
                <w:szCs w:val="22"/>
                <w:lang w:val="en-US" w:eastAsia="en-US"/>
              </w:rPr>
              <w:t>.</w:t>
            </w:r>
          </w:p>
        </w:tc>
        <w:tc>
          <w:tcPr>
            <w:tcW w:w="1284" w:type="dxa"/>
            <w:tcBorders>
              <w:top w:val="single" w:sz="4" w:space="0" w:color="auto"/>
              <w:left w:val="single" w:sz="4" w:space="0" w:color="auto"/>
              <w:bottom w:val="single" w:sz="4" w:space="0" w:color="auto"/>
              <w:right w:val="single" w:sz="4" w:space="0" w:color="auto"/>
            </w:tcBorders>
            <w:hideMark/>
          </w:tcPr>
          <w:p w14:paraId="241B7A4C" w14:textId="77777777" w:rsidR="00CE78D6" w:rsidRPr="00490CF7" w:rsidRDefault="00CE78D6" w:rsidP="00CE78D6">
            <w:pPr>
              <w:ind w:right="-20"/>
              <w:rPr>
                <w:rFonts w:eastAsia="Arial" w:cstheme="minorHAnsi"/>
                <w:b/>
                <w:bCs/>
                <w:spacing w:val="-1"/>
              </w:rPr>
            </w:pPr>
            <w:r w:rsidRPr="00490CF7">
              <w:rPr>
                <w:rFonts w:eastAsia="Arial" w:cstheme="minorHAnsi"/>
                <w:b/>
                <w:bCs/>
                <w:spacing w:val="-1"/>
              </w:rPr>
              <w:t>Essential</w:t>
            </w:r>
          </w:p>
        </w:tc>
        <w:tc>
          <w:tcPr>
            <w:tcW w:w="2396" w:type="dxa"/>
            <w:tcBorders>
              <w:top w:val="single" w:sz="4" w:space="0" w:color="auto"/>
              <w:left w:val="single" w:sz="4" w:space="0" w:color="auto"/>
              <w:bottom w:val="single" w:sz="4" w:space="0" w:color="auto"/>
              <w:right w:val="single" w:sz="4" w:space="0" w:color="auto"/>
            </w:tcBorders>
            <w:hideMark/>
          </w:tcPr>
          <w:p w14:paraId="4D2F6902" w14:textId="2F5237F3" w:rsidR="00CE78D6" w:rsidRPr="00490CF7" w:rsidRDefault="00CE78D6" w:rsidP="00CE78D6">
            <w:pPr>
              <w:ind w:right="-20"/>
              <w:rPr>
                <w:rFonts w:eastAsia="Arial" w:cstheme="minorHAnsi"/>
                <w:bCs/>
                <w:spacing w:val="-1"/>
              </w:rPr>
            </w:pPr>
            <w:r w:rsidRPr="00490CF7">
              <w:rPr>
                <w:rFonts w:eastAsia="Arial" w:cstheme="minorHAnsi"/>
                <w:bCs/>
                <w:spacing w:val="-1"/>
              </w:rPr>
              <w:t>Application, interview</w:t>
            </w:r>
            <w:r w:rsidR="006B327E">
              <w:rPr>
                <w:rFonts w:eastAsia="Arial" w:cstheme="minorHAnsi"/>
                <w:bCs/>
                <w:spacing w:val="-1"/>
              </w:rPr>
              <w:t>, task</w:t>
            </w:r>
          </w:p>
        </w:tc>
      </w:tr>
      <w:tr w:rsidR="00CE78D6" w:rsidRPr="00490CF7" w14:paraId="602F6B50" w14:textId="77777777" w:rsidTr="00D80C5F">
        <w:trPr>
          <w:trHeight w:val="618"/>
        </w:trPr>
        <w:tc>
          <w:tcPr>
            <w:tcW w:w="6278" w:type="dxa"/>
            <w:tcBorders>
              <w:top w:val="single" w:sz="4" w:space="0" w:color="auto"/>
              <w:left w:val="single" w:sz="4" w:space="0" w:color="auto"/>
              <w:bottom w:val="single" w:sz="4" w:space="0" w:color="auto"/>
              <w:right w:val="single" w:sz="4" w:space="0" w:color="auto"/>
            </w:tcBorders>
          </w:tcPr>
          <w:p w14:paraId="040928D5" w14:textId="745DD2F6" w:rsidR="00CE78D6" w:rsidRPr="00490CF7" w:rsidRDefault="00CE78D6" w:rsidP="006B327E">
            <w:pPr>
              <w:pStyle w:val="NormalWeb"/>
              <w:rPr>
                <w:rFonts w:asciiTheme="minorHAnsi" w:hAnsiTheme="minorHAnsi" w:cstheme="minorHAnsi"/>
                <w:color w:val="000000"/>
                <w:sz w:val="22"/>
                <w:szCs w:val="22"/>
                <w:lang w:val="en-US" w:eastAsia="en-US"/>
              </w:rPr>
            </w:pPr>
            <w:r w:rsidRPr="00490CF7">
              <w:rPr>
                <w:rFonts w:asciiTheme="minorHAnsi" w:hAnsiTheme="minorHAnsi" w:cstheme="minorHAnsi"/>
                <w:color w:val="000000"/>
                <w:sz w:val="22"/>
                <w:szCs w:val="22"/>
                <w:lang w:val="en-US" w:eastAsia="en-US"/>
              </w:rPr>
              <w:t>Strong administrative and organisational skills</w:t>
            </w:r>
            <w:r>
              <w:rPr>
                <w:rFonts w:asciiTheme="minorHAnsi" w:hAnsiTheme="minorHAnsi" w:cstheme="minorHAnsi"/>
                <w:color w:val="000000"/>
                <w:sz w:val="22"/>
                <w:szCs w:val="22"/>
                <w:lang w:val="en-US" w:eastAsia="en-US"/>
              </w:rPr>
              <w:t xml:space="preserve"> – ability to create, maintain and improve administrative processes. </w:t>
            </w:r>
          </w:p>
        </w:tc>
        <w:tc>
          <w:tcPr>
            <w:tcW w:w="1284" w:type="dxa"/>
            <w:tcBorders>
              <w:top w:val="single" w:sz="4" w:space="0" w:color="auto"/>
              <w:left w:val="single" w:sz="4" w:space="0" w:color="auto"/>
              <w:bottom w:val="single" w:sz="4" w:space="0" w:color="auto"/>
              <w:right w:val="single" w:sz="4" w:space="0" w:color="auto"/>
            </w:tcBorders>
            <w:hideMark/>
          </w:tcPr>
          <w:p w14:paraId="6E701C4A" w14:textId="77777777" w:rsidR="00CE78D6" w:rsidRPr="00490CF7" w:rsidRDefault="00CE78D6" w:rsidP="00CE78D6">
            <w:pPr>
              <w:ind w:right="-20"/>
              <w:rPr>
                <w:rFonts w:eastAsia="Arial" w:cstheme="minorHAnsi"/>
                <w:b/>
                <w:bCs/>
                <w:spacing w:val="-1"/>
              </w:rPr>
            </w:pPr>
            <w:r w:rsidRPr="00490CF7">
              <w:rPr>
                <w:rFonts w:eastAsia="Arial" w:cstheme="minorHAnsi"/>
                <w:b/>
                <w:bCs/>
                <w:spacing w:val="-1"/>
              </w:rPr>
              <w:t>Essential</w:t>
            </w:r>
          </w:p>
        </w:tc>
        <w:tc>
          <w:tcPr>
            <w:tcW w:w="2396" w:type="dxa"/>
            <w:tcBorders>
              <w:top w:val="single" w:sz="4" w:space="0" w:color="auto"/>
              <w:left w:val="single" w:sz="4" w:space="0" w:color="auto"/>
              <w:bottom w:val="single" w:sz="4" w:space="0" w:color="auto"/>
              <w:right w:val="single" w:sz="4" w:space="0" w:color="auto"/>
            </w:tcBorders>
            <w:hideMark/>
          </w:tcPr>
          <w:p w14:paraId="5DFA2377" w14:textId="77777777" w:rsidR="00CE78D6" w:rsidRPr="00490CF7" w:rsidRDefault="00CE78D6" w:rsidP="00CE78D6">
            <w:pPr>
              <w:ind w:right="-20"/>
              <w:rPr>
                <w:rFonts w:eastAsia="Arial" w:cstheme="minorHAnsi"/>
                <w:bCs/>
                <w:spacing w:val="-1"/>
              </w:rPr>
            </w:pPr>
            <w:r w:rsidRPr="00490CF7">
              <w:rPr>
                <w:rFonts w:eastAsia="Arial" w:cstheme="minorHAnsi"/>
                <w:bCs/>
                <w:spacing w:val="-1"/>
              </w:rPr>
              <w:t>Application, interview</w:t>
            </w:r>
          </w:p>
        </w:tc>
      </w:tr>
      <w:tr w:rsidR="00CE78D6" w:rsidRPr="00490CF7" w14:paraId="11933F79" w14:textId="77777777" w:rsidTr="008F08FE">
        <w:trPr>
          <w:trHeight w:val="471"/>
        </w:trPr>
        <w:tc>
          <w:tcPr>
            <w:tcW w:w="6278" w:type="dxa"/>
            <w:tcBorders>
              <w:top w:val="single" w:sz="4" w:space="0" w:color="auto"/>
              <w:left w:val="single" w:sz="4" w:space="0" w:color="auto"/>
              <w:bottom w:val="single" w:sz="4" w:space="0" w:color="auto"/>
              <w:right w:val="single" w:sz="4" w:space="0" w:color="auto"/>
            </w:tcBorders>
          </w:tcPr>
          <w:p w14:paraId="57EC7155" w14:textId="6C54630A" w:rsidR="00CE78D6" w:rsidRPr="00490CF7" w:rsidRDefault="00CE78D6" w:rsidP="00085B89">
            <w:pPr>
              <w:pStyle w:val="NormalWeb"/>
              <w:rPr>
                <w:rFonts w:asciiTheme="minorHAnsi" w:hAnsiTheme="minorHAnsi" w:cstheme="minorHAnsi"/>
                <w:color w:val="000000"/>
                <w:sz w:val="22"/>
                <w:szCs w:val="22"/>
                <w:lang w:val="en-US" w:eastAsia="en-US"/>
              </w:rPr>
            </w:pPr>
            <w:r w:rsidRPr="00490CF7">
              <w:rPr>
                <w:rFonts w:asciiTheme="minorHAnsi" w:hAnsiTheme="minorHAnsi" w:cstheme="minorHAnsi"/>
                <w:color w:val="000000"/>
                <w:sz w:val="22"/>
                <w:szCs w:val="22"/>
                <w:lang w:val="en-US" w:eastAsia="en-US"/>
              </w:rPr>
              <w:t>Computer literate including MS Office</w:t>
            </w:r>
            <w:r w:rsidR="005B1118">
              <w:rPr>
                <w:rFonts w:asciiTheme="minorHAnsi" w:hAnsiTheme="minorHAnsi" w:cstheme="minorHAnsi"/>
                <w:color w:val="000000"/>
                <w:sz w:val="22"/>
                <w:szCs w:val="22"/>
                <w:lang w:val="en-US" w:eastAsia="en-US"/>
              </w:rPr>
              <w:t>.</w:t>
            </w:r>
          </w:p>
        </w:tc>
        <w:tc>
          <w:tcPr>
            <w:tcW w:w="1284" w:type="dxa"/>
            <w:tcBorders>
              <w:top w:val="single" w:sz="4" w:space="0" w:color="auto"/>
              <w:left w:val="single" w:sz="4" w:space="0" w:color="auto"/>
              <w:bottom w:val="single" w:sz="4" w:space="0" w:color="auto"/>
              <w:right w:val="single" w:sz="4" w:space="0" w:color="auto"/>
            </w:tcBorders>
            <w:hideMark/>
          </w:tcPr>
          <w:p w14:paraId="24C4A452" w14:textId="794ED3F9" w:rsidR="00085B89" w:rsidRPr="00490CF7" w:rsidRDefault="00CE78D6" w:rsidP="00085B89">
            <w:pPr>
              <w:ind w:right="-20"/>
              <w:rPr>
                <w:rFonts w:eastAsia="Arial" w:cstheme="minorHAnsi"/>
                <w:b/>
                <w:bCs/>
                <w:spacing w:val="-1"/>
              </w:rPr>
            </w:pPr>
            <w:r w:rsidRPr="00490CF7">
              <w:rPr>
                <w:rFonts w:eastAsia="Arial" w:cstheme="minorHAnsi"/>
                <w:b/>
                <w:bCs/>
                <w:spacing w:val="-1"/>
              </w:rPr>
              <w:t>Essentia</w:t>
            </w:r>
            <w:r w:rsidR="00085B89">
              <w:rPr>
                <w:rFonts w:eastAsia="Arial" w:cstheme="minorHAnsi"/>
                <w:b/>
                <w:bCs/>
                <w:spacing w:val="-1"/>
              </w:rPr>
              <w:t>l</w:t>
            </w:r>
          </w:p>
        </w:tc>
        <w:tc>
          <w:tcPr>
            <w:tcW w:w="2396" w:type="dxa"/>
            <w:tcBorders>
              <w:top w:val="single" w:sz="4" w:space="0" w:color="auto"/>
              <w:left w:val="single" w:sz="4" w:space="0" w:color="auto"/>
              <w:bottom w:val="single" w:sz="4" w:space="0" w:color="auto"/>
              <w:right w:val="single" w:sz="4" w:space="0" w:color="auto"/>
            </w:tcBorders>
            <w:hideMark/>
          </w:tcPr>
          <w:p w14:paraId="26E09A7C" w14:textId="77777777" w:rsidR="00CE78D6" w:rsidRPr="00490CF7" w:rsidRDefault="00CE78D6" w:rsidP="00CE78D6">
            <w:pPr>
              <w:ind w:right="-20"/>
              <w:rPr>
                <w:rFonts w:eastAsia="Arial" w:cstheme="minorHAnsi"/>
                <w:bCs/>
                <w:spacing w:val="-1"/>
              </w:rPr>
            </w:pPr>
            <w:r w:rsidRPr="00490CF7">
              <w:rPr>
                <w:rFonts w:eastAsia="Arial" w:cstheme="minorHAnsi"/>
                <w:bCs/>
                <w:spacing w:val="-1"/>
              </w:rPr>
              <w:t>Application, interview</w:t>
            </w:r>
          </w:p>
        </w:tc>
      </w:tr>
      <w:tr w:rsidR="00CE78D6" w:rsidRPr="00490CF7" w14:paraId="49DB487A" w14:textId="77777777" w:rsidTr="00D80C5F">
        <w:trPr>
          <w:trHeight w:val="588"/>
        </w:trPr>
        <w:tc>
          <w:tcPr>
            <w:tcW w:w="6278" w:type="dxa"/>
            <w:tcBorders>
              <w:top w:val="single" w:sz="4" w:space="0" w:color="auto"/>
              <w:left w:val="single" w:sz="4" w:space="0" w:color="auto"/>
              <w:bottom w:val="single" w:sz="4" w:space="0" w:color="auto"/>
              <w:right w:val="single" w:sz="4" w:space="0" w:color="auto"/>
            </w:tcBorders>
          </w:tcPr>
          <w:p w14:paraId="385AA3A0" w14:textId="7C685650" w:rsidR="00CE78D6" w:rsidRPr="00490CF7" w:rsidRDefault="006B327E" w:rsidP="00CE78D6">
            <w:pPr>
              <w:pStyle w:val="NormalWeb"/>
              <w:rPr>
                <w:rFonts w:asciiTheme="minorHAnsi" w:hAnsiTheme="minorHAnsi" w:cstheme="minorHAnsi"/>
                <w:color w:val="000000"/>
                <w:sz w:val="22"/>
                <w:szCs w:val="22"/>
                <w:lang w:val="en-US" w:eastAsia="en-US"/>
              </w:rPr>
            </w:pPr>
            <w:r>
              <w:rPr>
                <w:rFonts w:asciiTheme="minorHAnsi" w:hAnsiTheme="minorHAnsi" w:cstheme="minorHAnsi"/>
                <w:color w:val="000000"/>
                <w:sz w:val="22"/>
                <w:szCs w:val="22"/>
                <w:lang w:val="en-US" w:eastAsia="en-US"/>
              </w:rPr>
              <w:t>Understanding of the wider landscape – ability to identify and leverage fundraising opportunities for the theatre from new and existing markets</w:t>
            </w:r>
            <w:r w:rsidR="005B1118">
              <w:rPr>
                <w:rFonts w:asciiTheme="minorHAnsi" w:hAnsiTheme="minorHAnsi" w:cstheme="minorHAnsi"/>
                <w:color w:val="000000"/>
                <w:sz w:val="22"/>
                <w:szCs w:val="22"/>
                <w:lang w:val="en-US" w:eastAsia="en-US"/>
              </w:rPr>
              <w:t>.</w:t>
            </w:r>
            <w:r w:rsidR="00CE78D6">
              <w:rPr>
                <w:rFonts w:asciiTheme="minorHAnsi" w:hAnsiTheme="minorHAnsi" w:cstheme="minorHAnsi"/>
                <w:color w:val="000000"/>
                <w:sz w:val="22"/>
                <w:szCs w:val="22"/>
                <w:lang w:val="en-US" w:eastAsia="en-US"/>
              </w:rPr>
              <w:t xml:space="preserve"> </w:t>
            </w:r>
          </w:p>
        </w:tc>
        <w:tc>
          <w:tcPr>
            <w:tcW w:w="1284" w:type="dxa"/>
            <w:tcBorders>
              <w:top w:val="single" w:sz="4" w:space="0" w:color="auto"/>
              <w:left w:val="single" w:sz="4" w:space="0" w:color="auto"/>
              <w:bottom w:val="single" w:sz="4" w:space="0" w:color="auto"/>
              <w:right w:val="single" w:sz="4" w:space="0" w:color="auto"/>
            </w:tcBorders>
          </w:tcPr>
          <w:p w14:paraId="08440666" w14:textId="2A55A601" w:rsidR="00CE78D6" w:rsidRPr="006B327E" w:rsidRDefault="006B327E" w:rsidP="00CE78D6">
            <w:pPr>
              <w:ind w:right="-20"/>
              <w:rPr>
                <w:rFonts w:eastAsia="Arial" w:cstheme="minorHAnsi"/>
                <w:spacing w:val="-1"/>
              </w:rPr>
            </w:pPr>
            <w:r w:rsidRPr="006B327E">
              <w:rPr>
                <w:rFonts w:eastAsia="Arial" w:cstheme="minorHAnsi"/>
                <w:spacing w:val="-1"/>
              </w:rPr>
              <w:t>Desirable</w:t>
            </w:r>
          </w:p>
        </w:tc>
        <w:tc>
          <w:tcPr>
            <w:tcW w:w="2396" w:type="dxa"/>
            <w:tcBorders>
              <w:top w:val="single" w:sz="4" w:space="0" w:color="auto"/>
              <w:left w:val="single" w:sz="4" w:space="0" w:color="auto"/>
              <w:bottom w:val="single" w:sz="4" w:space="0" w:color="auto"/>
              <w:right w:val="single" w:sz="4" w:space="0" w:color="auto"/>
            </w:tcBorders>
          </w:tcPr>
          <w:p w14:paraId="34B61F4B" w14:textId="28B21C2C" w:rsidR="00CE78D6" w:rsidRPr="00490CF7" w:rsidRDefault="006B327E" w:rsidP="00CE78D6">
            <w:pPr>
              <w:ind w:right="-20"/>
              <w:rPr>
                <w:rFonts w:eastAsia="Arial" w:cstheme="minorHAnsi"/>
                <w:bCs/>
                <w:spacing w:val="-1"/>
              </w:rPr>
            </w:pPr>
            <w:r>
              <w:rPr>
                <w:rFonts w:eastAsia="Arial" w:cstheme="minorHAnsi"/>
                <w:bCs/>
                <w:spacing w:val="-1"/>
              </w:rPr>
              <w:t xml:space="preserve">Application, interview </w:t>
            </w:r>
          </w:p>
        </w:tc>
      </w:tr>
      <w:tr w:rsidR="00CE78D6" w:rsidRPr="00490CF7" w14:paraId="2286C9A0" w14:textId="77777777" w:rsidTr="00D80C5F">
        <w:trPr>
          <w:trHeight w:val="572"/>
        </w:trPr>
        <w:tc>
          <w:tcPr>
            <w:tcW w:w="6278" w:type="dxa"/>
            <w:tcBorders>
              <w:top w:val="single" w:sz="4" w:space="0" w:color="auto"/>
              <w:left w:val="single" w:sz="4" w:space="0" w:color="auto"/>
              <w:bottom w:val="single" w:sz="4" w:space="0" w:color="auto"/>
              <w:right w:val="single" w:sz="4" w:space="0" w:color="auto"/>
            </w:tcBorders>
          </w:tcPr>
          <w:p w14:paraId="22C61751" w14:textId="49C4399E" w:rsidR="00CE78D6" w:rsidRPr="00490CF7" w:rsidRDefault="00CE78D6" w:rsidP="00CE78D6">
            <w:pPr>
              <w:pStyle w:val="NormalWeb"/>
              <w:rPr>
                <w:rFonts w:asciiTheme="minorHAnsi" w:hAnsiTheme="minorHAnsi" w:cstheme="minorHAnsi"/>
                <w:color w:val="000000"/>
                <w:sz w:val="22"/>
                <w:szCs w:val="22"/>
                <w:lang w:val="en-US" w:eastAsia="en-US"/>
              </w:rPr>
            </w:pPr>
            <w:r>
              <w:rPr>
                <w:rFonts w:asciiTheme="minorHAnsi" w:hAnsiTheme="minorHAnsi" w:cstheme="minorHAnsi"/>
                <w:color w:val="000000"/>
                <w:sz w:val="22"/>
                <w:szCs w:val="22"/>
                <w:lang w:val="en-US" w:eastAsia="en-US"/>
              </w:rPr>
              <w:t>Ability to develop budgets for fundraising applications using ‘full cost recovery’ principles</w:t>
            </w:r>
            <w:r w:rsidR="005B1118">
              <w:rPr>
                <w:rFonts w:asciiTheme="minorHAnsi" w:hAnsiTheme="minorHAnsi" w:cstheme="minorHAnsi"/>
                <w:color w:val="000000"/>
                <w:sz w:val="22"/>
                <w:szCs w:val="22"/>
                <w:lang w:val="en-US" w:eastAsia="en-US"/>
              </w:rPr>
              <w:t>.</w:t>
            </w:r>
          </w:p>
        </w:tc>
        <w:tc>
          <w:tcPr>
            <w:tcW w:w="1284" w:type="dxa"/>
            <w:tcBorders>
              <w:top w:val="single" w:sz="4" w:space="0" w:color="auto"/>
              <w:left w:val="single" w:sz="4" w:space="0" w:color="auto"/>
              <w:bottom w:val="single" w:sz="4" w:space="0" w:color="auto"/>
              <w:right w:val="single" w:sz="4" w:space="0" w:color="auto"/>
            </w:tcBorders>
          </w:tcPr>
          <w:p w14:paraId="24795498" w14:textId="779CD989" w:rsidR="00CE78D6" w:rsidRPr="00490CF7" w:rsidRDefault="00CE78D6" w:rsidP="00CE78D6">
            <w:pPr>
              <w:ind w:right="-20"/>
              <w:rPr>
                <w:rFonts w:eastAsia="Arial" w:cstheme="minorHAnsi"/>
                <w:spacing w:val="-1"/>
              </w:rPr>
            </w:pPr>
            <w:r>
              <w:rPr>
                <w:rFonts w:eastAsia="Arial" w:cstheme="minorHAnsi"/>
                <w:spacing w:val="-1"/>
              </w:rPr>
              <w:t>Desirable</w:t>
            </w:r>
          </w:p>
        </w:tc>
        <w:tc>
          <w:tcPr>
            <w:tcW w:w="2396" w:type="dxa"/>
            <w:tcBorders>
              <w:top w:val="single" w:sz="4" w:space="0" w:color="auto"/>
              <w:left w:val="single" w:sz="4" w:space="0" w:color="auto"/>
              <w:bottom w:val="single" w:sz="4" w:space="0" w:color="auto"/>
              <w:right w:val="single" w:sz="4" w:space="0" w:color="auto"/>
            </w:tcBorders>
          </w:tcPr>
          <w:p w14:paraId="5DAF20B6" w14:textId="046FB1A9" w:rsidR="00CE78D6" w:rsidRPr="00490CF7" w:rsidRDefault="00CE78D6" w:rsidP="00CE78D6">
            <w:pPr>
              <w:ind w:right="-20"/>
              <w:rPr>
                <w:rFonts w:eastAsia="Arial" w:cstheme="minorHAnsi"/>
                <w:bCs/>
                <w:spacing w:val="-1"/>
              </w:rPr>
            </w:pPr>
            <w:r>
              <w:rPr>
                <w:rFonts w:eastAsia="Arial" w:cstheme="minorHAnsi"/>
                <w:bCs/>
                <w:spacing w:val="-1"/>
              </w:rPr>
              <w:t>Application, interview</w:t>
            </w:r>
          </w:p>
        </w:tc>
      </w:tr>
      <w:tr w:rsidR="00CE78D6" w:rsidRPr="00490CF7" w14:paraId="0F4A8674" w14:textId="77777777" w:rsidTr="00D80C5F">
        <w:trPr>
          <w:trHeight w:val="572"/>
        </w:trPr>
        <w:tc>
          <w:tcPr>
            <w:tcW w:w="6278" w:type="dxa"/>
            <w:tcBorders>
              <w:top w:val="single" w:sz="4" w:space="0" w:color="auto"/>
              <w:left w:val="single" w:sz="4" w:space="0" w:color="auto"/>
              <w:bottom w:val="single" w:sz="4" w:space="0" w:color="auto"/>
              <w:right w:val="single" w:sz="4" w:space="0" w:color="auto"/>
            </w:tcBorders>
            <w:hideMark/>
          </w:tcPr>
          <w:p w14:paraId="58F6AFD1" w14:textId="07E3344C" w:rsidR="00CE78D6" w:rsidRPr="00490CF7" w:rsidRDefault="00CE78D6" w:rsidP="00CE78D6">
            <w:pPr>
              <w:pStyle w:val="NormalWeb"/>
              <w:rPr>
                <w:rFonts w:asciiTheme="minorHAnsi" w:hAnsiTheme="minorHAnsi" w:cstheme="minorHAnsi"/>
                <w:color w:val="000000"/>
                <w:sz w:val="22"/>
                <w:szCs w:val="22"/>
                <w:lang w:val="en-US" w:eastAsia="en-US"/>
              </w:rPr>
            </w:pPr>
            <w:r w:rsidRPr="00490CF7">
              <w:rPr>
                <w:rFonts w:asciiTheme="minorHAnsi" w:hAnsiTheme="minorHAnsi" w:cstheme="minorHAnsi"/>
                <w:color w:val="000000"/>
                <w:sz w:val="22"/>
                <w:szCs w:val="22"/>
                <w:lang w:val="en-US" w:eastAsia="en-US"/>
              </w:rPr>
              <w:t>Understanding of Data Protection legislation as it relates to fundraising</w:t>
            </w:r>
            <w:r w:rsidR="005B1118">
              <w:rPr>
                <w:rFonts w:asciiTheme="minorHAnsi" w:hAnsiTheme="minorHAnsi" w:cstheme="minorHAnsi"/>
                <w:color w:val="000000"/>
                <w:sz w:val="22"/>
                <w:szCs w:val="22"/>
                <w:lang w:val="en-US" w:eastAsia="en-US"/>
              </w:rPr>
              <w:t>.</w:t>
            </w:r>
          </w:p>
        </w:tc>
        <w:tc>
          <w:tcPr>
            <w:tcW w:w="1284" w:type="dxa"/>
            <w:tcBorders>
              <w:top w:val="single" w:sz="4" w:space="0" w:color="auto"/>
              <w:left w:val="single" w:sz="4" w:space="0" w:color="auto"/>
              <w:bottom w:val="single" w:sz="4" w:space="0" w:color="auto"/>
              <w:right w:val="single" w:sz="4" w:space="0" w:color="auto"/>
            </w:tcBorders>
            <w:hideMark/>
          </w:tcPr>
          <w:p w14:paraId="0AC3BADF" w14:textId="77777777" w:rsidR="00CE78D6" w:rsidRPr="00490CF7" w:rsidRDefault="00CE78D6" w:rsidP="00CE78D6">
            <w:pPr>
              <w:ind w:right="-20"/>
              <w:rPr>
                <w:rFonts w:eastAsia="Arial" w:cstheme="minorHAnsi"/>
                <w:spacing w:val="-1"/>
              </w:rPr>
            </w:pPr>
            <w:r w:rsidRPr="00490CF7">
              <w:rPr>
                <w:rFonts w:eastAsia="Arial" w:cstheme="minorHAnsi"/>
                <w:spacing w:val="-1"/>
              </w:rPr>
              <w:t>Desirable</w:t>
            </w:r>
          </w:p>
        </w:tc>
        <w:tc>
          <w:tcPr>
            <w:tcW w:w="2396" w:type="dxa"/>
            <w:tcBorders>
              <w:top w:val="single" w:sz="4" w:space="0" w:color="auto"/>
              <w:left w:val="single" w:sz="4" w:space="0" w:color="auto"/>
              <w:bottom w:val="single" w:sz="4" w:space="0" w:color="auto"/>
              <w:right w:val="single" w:sz="4" w:space="0" w:color="auto"/>
            </w:tcBorders>
            <w:hideMark/>
          </w:tcPr>
          <w:p w14:paraId="11E4BD9A" w14:textId="77777777" w:rsidR="00CE78D6" w:rsidRPr="00490CF7" w:rsidRDefault="00CE78D6" w:rsidP="00CE78D6">
            <w:pPr>
              <w:ind w:right="-20"/>
              <w:rPr>
                <w:rFonts w:eastAsia="Arial" w:cstheme="minorHAnsi"/>
                <w:bCs/>
                <w:spacing w:val="-1"/>
              </w:rPr>
            </w:pPr>
            <w:r w:rsidRPr="00490CF7">
              <w:rPr>
                <w:rFonts w:eastAsia="Arial" w:cstheme="minorHAnsi"/>
                <w:bCs/>
                <w:spacing w:val="-1"/>
              </w:rPr>
              <w:t>Application, interview</w:t>
            </w:r>
          </w:p>
        </w:tc>
      </w:tr>
      <w:tr w:rsidR="00CE78D6" w:rsidRPr="00490CF7" w14:paraId="0F8CE182" w14:textId="77777777" w:rsidTr="00D80C5F">
        <w:trPr>
          <w:trHeight w:val="294"/>
        </w:trPr>
        <w:tc>
          <w:tcPr>
            <w:tcW w:w="627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914CAE3" w14:textId="77777777" w:rsidR="00CE78D6" w:rsidRPr="00490CF7" w:rsidRDefault="00CE78D6" w:rsidP="00CE78D6">
            <w:pPr>
              <w:keepLines/>
              <w:widowControl/>
              <w:jc w:val="both"/>
              <w:rPr>
                <w:rFonts w:eastAsia="Arial" w:cstheme="minorHAnsi"/>
                <w:b/>
                <w:bCs/>
                <w:spacing w:val="-1"/>
              </w:rPr>
            </w:pPr>
            <w:r w:rsidRPr="00490CF7">
              <w:rPr>
                <w:rFonts w:eastAsia="Arial" w:cstheme="minorHAnsi"/>
                <w:b/>
                <w:bCs/>
                <w:spacing w:val="-1"/>
              </w:rPr>
              <w:t>Experience</w:t>
            </w:r>
          </w:p>
        </w:tc>
        <w:tc>
          <w:tcPr>
            <w:tcW w:w="128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DB82986" w14:textId="77777777" w:rsidR="00CE78D6" w:rsidRPr="00490CF7" w:rsidRDefault="00CE78D6" w:rsidP="00CE78D6">
            <w:pPr>
              <w:ind w:right="-20"/>
              <w:rPr>
                <w:rFonts w:eastAsia="Arial" w:cstheme="minorHAnsi"/>
                <w:b/>
                <w:bCs/>
                <w:spacing w:val="-1"/>
              </w:rPr>
            </w:pPr>
          </w:p>
        </w:tc>
        <w:tc>
          <w:tcPr>
            <w:tcW w:w="239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D1DE953" w14:textId="77777777" w:rsidR="00CE78D6" w:rsidRPr="00490CF7" w:rsidRDefault="00CE78D6" w:rsidP="00CE78D6">
            <w:pPr>
              <w:ind w:right="-20"/>
              <w:rPr>
                <w:rFonts w:eastAsia="Arial" w:cstheme="minorHAnsi"/>
                <w:bCs/>
                <w:spacing w:val="-1"/>
              </w:rPr>
            </w:pPr>
          </w:p>
        </w:tc>
      </w:tr>
      <w:tr w:rsidR="00CE78D6" w:rsidRPr="00490CF7" w14:paraId="0C342FA6" w14:textId="77777777" w:rsidTr="00D80C5F">
        <w:trPr>
          <w:trHeight w:val="572"/>
        </w:trPr>
        <w:tc>
          <w:tcPr>
            <w:tcW w:w="6278" w:type="dxa"/>
            <w:tcBorders>
              <w:top w:val="single" w:sz="4" w:space="0" w:color="auto"/>
              <w:left w:val="single" w:sz="4" w:space="0" w:color="auto"/>
              <w:bottom w:val="single" w:sz="4" w:space="0" w:color="auto"/>
              <w:right w:val="single" w:sz="4" w:space="0" w:color="auto"/>
            </w:tcBorders>
            <w:hideMark/>
          </w:tcPr>
          <w:p w14:paraId="2AB3EF3A" w14:textId="752A641B" w:rsidR="00854DB3" w:rsidRPr="00224EA4" w:rsidRDefault="008C2A9D" w:rsidP="00DB5E7D">
            <w:pPr>
              <w:pStyle w:val="NormalWeb"/>
              <w:rPr>
                <w:rFonts w:asciiTheme="minorHAnsi" w:hAnsiTheme="minorHAnsi" w:cstheme="minorHAnsi"/>
                <w:color w:val="FF0000"/>
                <w:sz w:val="22"/>
                <w:szCs w:val="22"/>
                <w:lang w:val="en-US" w:eastAsia="en-US"/>
              </w:rPr>
            </w:pPr>
            <w:r w:rsidRPr="00224EA4">
              <w:rPr>
                <w:rFonts w:asciiTheme="minorHAnsi" w:hAnsiTheme="minorHAnsi" w:cstheme="minorHAnsi"/>
                <w:color w:val="000000"/>
                <w:sz w:val="22"/>
                <w:szCs w:val="22"/>
                <w:lang w:val="en-US" w:eastAsia="en-US"/>
              </w:rPr>
              <w:t xml:space="preserve">Experience </w:t>
            </w:r>
            <w:r w:rsidR="00DB5E7D" w:rsidRPr="00224EA4">
              <w:rPr>
                <w:rFonts w:asciiTheme="minorHAnsi" w:hAnsiTheme="minorHAnsi" w:cstheme="minorHAnsi"/>
                <w:color w:val="000000"/>
                <w:sz w:val="22"/>
                <w:szCs w:val="22"/>
                <w:lang w:val="en-US" w:eastAsia="en-US"/>
              </w:rPr>
              <w:t>within a fundraising role (paid or voluntary), which could include private and public giving.</w:t>
            </w:r>
          </w:p>
        </w:tc>
        <w:tc>
          <w:tcPr>
            <w:tcW w:w="1284" w:type="dxa"/>
            <w:tcBorders>
              <w:top w:val="single" w:sz="4" w:space="0" w:color="auto"/>
              <w:left w:val="single" w:sz="4" w:space="0" w:color="auto"/>
              <w:bottom w:val="single" w:sz="4" w:space="0" w:color="auto"/>
              <w:right w:val="single" w:sz="4" w:space="0" w:color="auto"/>
            </w:tcBorders>
            <w:hideMark/>
          </w:tcPr>
          <w:p w14:paraId="53ED43FC" w14:textId="77777777" w:rsidR="00CE78D6" w:rsidRPr="00224EA4" w:rsidRDefault="00CE78D6" w:rsidP="00CE78D6">
            <w:pPr>
              <w:ind w:right="-20"/>
              <w:rPr>
                <w:rFonts w:eastAsia="Arial" w:cstheme="minorHAnsi"/>
                <w:b/>
                <w:bCs/>
                <w:spacing w:val="-1"/>
              </w:rPr>
            </w:pPr>
            <w:r w:rsidRPr="00224EA4">
              <w:rPr>
                <w:rFonts w:eastAsia="Arial" w:cstheme="minorHAnsi"/>
                <w:b/>
                <w:bCs/>
                <w:spacing w:val="-1"/>
              </w:rPr>
              <w:t>Essential</w:t>
            </w:r>
          </w:p>
        </w:tc>
        <w:tc>
          <w:tcPr>
            <w:tcW w:w="2396" w:type="dxa"/>
            <w:tcBorders>
              <w:top w:val="single" w:sz="4" w:space="0" w:color="auto"/>
              <w:left w:val="single" w:sz="4" w:space="0" w:color="auto"/>
              <w:bottom w:val="single" w:sz="4" w:space="0" w:color="auto"/>
              <w:right w:val="single" w:sz="4" w:space="0" w:color="auto"/>
            </w:tcBorders>
            <w:hideMark/>
          </w:tcPr>
          <w:p w14:paraId="5055F210" w14:textId="2E02FE8E" w:rsidR="00CE78D6" w:rsidRPr="00224EA4" w:rsidRDefault="00CE78D6" w:rsidP="00CE78D6">
            <w:pPr>
              <w:ind w:right="-20"/>
              <w:rPr>
                <w:rFonts w:eastAsia="Arial" w:cstheme="minorHAnsi"/>
                <w:bCs/>
                <w:spacing w:val="-1"/>
              </w:rPr>
            </w:pPr>
            <w:r w:rsidRPr="00224EA4">
              <w:rPr>
                <w:rFonts w:eastAsia="Arial" w:cstheme="minorHAnsi"/>
                <w:bCs/>
                <w:spacing w:val="-1"/>
              </w:rPr>
              <w:t>Application, interview</w:t>
            </w:r>
          </w:p>
        </w:tc>
      </w:tr>
      <w:tr w:rsidR="00CE78D6" w:rsidRPr="00490CF7" w14:paraId="72957F45" w14:textId="77777777" w:rsidTr="00D80C5F">
        <w:trPr>
          <w:trHeight w:val="572"/>
        </w:trPr>
        <w:tc>
          <w:tcPr>
            <w:tcW w:w="6278" w:type="dxa"/>
            <w:tcBorders>
              <w:top w:val="single" w:sz="4" w:space="0" w:color="auto"/>
              <w:left w:val="single" w:sz="4" w:space="0" w:color="auto"/>
              <w:bottom w:val="single" w:sz="4" w:space="0" w:color="auto"/>
              <w:right w:val="single" w:sz="4" w:space="0" w:color="auto"/>
            </w:tcBorders>
          </w:tcPr>
          <w:p w14:paraId="63CDD881" w14:textId="731782B6" w:rsidR="00CE78D6" w:rsidRPr="00224EA4" w:rsidRDefault="00CE78D6" w:rsidP="00CE78D6">
            <w:pPr>
              <w:pStyle w:val="NormalWeb"/>
              <w:rPr>
                <w:rFonts w:asciiTheme="minorHAnsi" w:hAnsiTheme="minorHAnsi" w:cstheme="minorHAnsi"/>
                <w:color w:val="000000"/>
                <w:sz w:val="22"/>
                <w:szCs w:val="22"/>
                <w:lang w:val="en-US" w:eastAsia="en-US"/>
              </w:rPr>
            </w:pPr>
            <w:r w:rsidRPr="00224EA4">
              <w:rPr>
                <w:rFonts w:asciiTheme="minorHAnsi" w:hAnsiTheme="minorHAnsi" w:cstheme="minorHAnsi"/>
                <w:color w:val="000000"/>
                <w:sz w:val="22"/>
                <w:szCs w:val="22"/>
                <w:lang w:val="en-US" w:eastAsia="en-US"/>
              </w:rPr>
              <w:t>Experience of delivering against targets – ability to</w:t>
            </w:r>
            <w:r w:rsidR="00872A86" w:rsidRPr="00224EA4">
              <w:rPr>
                <w:rFonts w:asciiTheme="minorHAnsi" w:hAnsiTheme="minorHAnsi" w:cstheme="minorHAnsi"/>
                <w:color w:val="000000"/>
                <w:sz w:val="22"/>
                <w:szCs w:val="22"/>
                <w:lang w:val="en-US" w:eastAsia="en-US"/>
              </w:rPr>
              <w:t xml:space="preserve"> work proactively, </w:t>
            </w:r>
            <w:r w:rsidR="009E538A" w:rsidRPr="00224EA4">
              <w:rPr>
                <w:rFonts w:asciiTheme="minorHAnsi" w:hAnsiTheme="minorHAnsi" w:cstheme="minorHAnsi"/>
                <w:color w:val="000000"/>
                <w:sz w:val="22"/>
                <w:szCs w:val="22"/>
                <w:lang w:val="en-US" w:eastAsia="en-US"/>
              </w:rPr>
              <w:t xml:space="preserve">plan workloads and </w:t>
            </w:r>
            <w:r w:rsidRPr="00224EA4">
              <w:rPr>
                <w:rFonts w:asciiTheme="minorHAnsi" w:hAnsiTheme="minorHAnsi" w:cstheme="minorHAnsi"/>
                <w:color w:val="000000"/>
                <w:sz w:val="22"/>
                <w:szCs w:val="22"/>
                <w:lang w:val="en-US" w:eastAsia="en-US"/>
              </w:rPr>
              <w:t>manage time effectively</w:t>
            </w:r>
            <w:r w:rsidR="009E538A" w:rsidRPr="00224EA4">
              <w:rPr>
                <w:rFonts w:asciiTheme="minorHAnsi" w:hAnsiTheme="minorHAnsi" w:cstheme="minorHAnsi"/>
                <w:color w:val="000000"/>
                <w:sz w:val="22"/>
                <w:szCs w:val="22"/>
                <w:lang w:val="en-US" w:eastAsia="en-US"/>
              </w:rPr>
              <w:t xml:space="preserve"> to meet deadlines. </w:t>
            </w:r>
          </w:p>
        </w:tc>
        <w:tc>
          <w:tcPr>
            <w:tcW w:w="1284" w:type="dxa"/>
            <w:tcBorders>
              <w:top w:val="single" w:sz="4" w:space="0" w:color="auto"/>
              <w:left w:val="single" w:sz="4" w:space="0" w:color="auto"/>
              <w:bottom w:val="single" w:sz="4" w:space="0" w:color="auto"/>
              <w:right w:val="single" w:sz="4" w:space="0" w:color="auto"/>
            </w:tcBorders>
          </w:tcPr>
          <w:p w14:paraId="5259F086" w14:textId="77777777" w:rsidR="00CE78D6" w:rsidRPr="00224EA4" w:rsidRDefault="009E538A" w:rsidP="00CE78D6">
            <w:pPr>
              <w:ind w:right="-20"/>
              <w:rPr>
                <w:rFonts w:eastAsia="Arial" w:cstheme="minorHAnsi"/>
                <w:b/>
                <w:bCs/>
                <w:spacing w:val="-1"/>
              </w:rPr>
            </w:pPr>
            <w:r w:rsidRPr="00224EA4">
              <w:rPr>
                <w:rFonts w:eastAsia="Arial" w:cstheme="minorHAnsi"/>
                <w:b/>
                <w:bCs/>
                <w:spacing w:val="-1"/>
              </w:rPr>
              <w:t>Essential</w:t>
            </w:r>
          </w:p>
          <w:p w14:paraId="6AF7B935" w14:textId="01538E0F" w:rsidR="009E538A" w:rsidRPr="00224EA4" w:rsidRDefault="009E538A" w:rsidP="00CE78D6">
            <w:pPr>
              <w:ind w:right="-20"/>
              <w:rPr>
                <w:rFonts w:eastAsia="Arial" w:cstheme="minorHAnsi"/>
                <w:spacing w:val="-1"/>
              </w:rPr>
            </w:pPr>
          </w:p>
        </w:tc>
        <w:tc>
          <w:tcPr>
            <w:tcW w:w="2396" w:type="dxa"/>
            <w:tcBorders>
              <w:top w:val="single" w:sz="4" w:space="0" w:color="auto"/>
              <w:left w:val="single" w:sz="4" w:space="0" w:color="auto"/>
              <w:bottom w:val="single" w:sz="4" w:space="0" w:color="auto"/>
              <w:right w:val="single" w:sz="4" w:space="0" w:color="auto"/>
            </w:tcBorders>
          </w:tcPr>
          <w:p w14:paraId="3C89191F" w14:textId="397CFEFF" w:rsidR="00CE78D6" w:rsidRPr="00224EA4" w:rsidRDefault="00CE78D6" w:rsidP="00CE78D6">
            <w:pPr>
              <w:ind w:right="-20"/>
              <w:rPr>
                <w:rFonts w:eastAsia="Arial" w:cstheme="minorHAnsi"/>
                <w:bCs/>
                <w:spacing w:val="-1"/>
              </w:rPr>
            </w:pPr>
            <w:r w:rsidRPr="00224EA4">
              <w:rPr>
                <w:rFonts w:eastAsia="Arial" w:cstheme="minorHAnsi"/>
                <w:bCs/>
                <w:spacing w:val="-1"/>
              </w:rPr>
              <w:t xml:space="preserve">Application, interview, task </w:t>
            </w:r>
          </w:p>
        </w:tc>
      </w:tr>
      <w:tr w:rsidR="00CE78D6" w:rsidRPr="00490CF7" w14:paraId="6C6281C0" w14:textId="77777777" w:rsidTr="00D80C5F">
        <w:trPr>
          <w:trHeight w:val="572"/>
        </w:trPr>
        <w:tc>
          <w:tcPr>
            <w:tcW w:w="6278" w:type="dxa"/>
            <w:tcBorders>
              <w:top w:val="single" w:sz="4" w:space="0" w:color="auto"/>
              <w:left w:val="single" w:sz="4" w:space="0" w:color="auto"/>
              <w:bottom w:val="single" w:sz="4" w:space="0" w:color="auto"/>
              <w:right w:val="single" w:sz="4" w:space="0" w:color="auto"/>
            </w:tcBorders>
          </w:tcPr>
          <w:p w14:paraId="43892031" w14:textId="0816480F" w:rsidR="00CE78D6" w:rsidRPr="00490CF7" w:rsidRDefault="00CE78D6" w:rsidP="00CE78D6">
            <w:pPr>
              <w:pStyle w:val="NormalWeb"/>
              <w:rPr>
                <w:rFonts w:asciiTheme="minorHAnsi" w:hAnsiTheme="minorHAnsi" w:cstheme="minorHAnsi"/>
                <w:color w:val="000000"/>
                <w:sz w:val="22"/>
                <w:szCs w:val="22"/>
                <w:lang w:val="en-US" w:eastAsia="en-US"/>
              </w:rPr>
            </w:pPr>
            <w:r>
              <w:rPr>
                <w:rFonts w:asciiTheme="minorHAnsi" w:hAnsiTheme="minorHAnsi" w:cstheme="minorHAnsi"/>
                <w:color w:val="000000"/>
                <w:sz w:val="22"/>
                <w:szCs w:val="22"/>
                <w:lang w:val="en-US" w:eastAsia="en-US"/>
              </w:rPr>
              <w:t xml:space="preserve">Experience of using CRM systems to manage donor relationships and drive activities and growth through data analysis. </w:t>
            </w:r>
          </w:p>
        </w:tc>
        <w:tc>
          <w:tcPr>
            <w:tcW w:w="1284" w:type="dxa"/>
            <w:tcBorders>
              <w:top w:val="single" w:sz="4" w:space="0" w:color="auto"/>
              <w:left w:val="single" w:sz="4" w:space="0" w:color="auto"/>
              <w:bottom w:val="single" w:sz="4" w:space="0" w:color="auto"/>
              <w:right w:val="single" w:sz="4" w:space="0" w:color="auto"/>
            </w:tcBorders>
          </w:tcPr>
          <w:p w14:paraId="7EA4C07A" w14:textId="3F0AB5AD" w:rsidR="00CE78D6" w:rsidRPr="00490CF7" w:rsidRDefault="00CE78D6" w:rsidP="00CE78D6">
            <w:pPr>
              <w:ind w:right="-20"/>
              <w:rPr>
                <w:rFonts w:eastAsia="Arial" w:cstheme="minorHAnsi"/>
                <w:spacing w:val="-1"/>
              </w:rPr>
            </w:pPr>
            <w:r>
              <w:rPr>
                <w:rFonts w:eastAsia="Arial" w:cstheme="minorHAnsi"/>
                <w:spacing w:val="-1"/>
              </w:rPr>
              <w:t>Desirable</w:t>
            </w:r>
          </w:p>
        </w:tc>
        <w:tc>
          <w:tcPr>
            <w:tcW w:w="2396" w:type="dxa"/>
            <w:tcBorders>
              <w:top w:val="single" w:sz="4" w:space="0" w:color="auto"/>
              <w:left w:val="single" w:sz="4" w:space="0" w:color="auto"/>
              <w:bottom w:val="single" w:sz="4" w:space="0" w:color="auto"/>
              <w:right w:val="single" w:sz="4" w:space="0" w:color="auto"/>
            </w:tcBorders>
          </w:tcPr>
          <w:p w14:paraId="11790FDE" w14:textId="6E63AF30" w:rsidR="00CE78D6" w:rsidRPr="00490CF7" w:rsidRDefault="00CE78D6" w:rsidP="00CE78D6">
            <w:pPr>
              <w:ind w:right="-20"/>
              <w:rPr>
                <w:rFonts w:eastAsia="Arial" w:cstheme="minorHAnsi"/>
                <w:bCs/>
                <w:spacing w:val="-1"/>
              </w:rPr>
            </w:pPr>
            <w:r>
              <w:rPr>
                <w:rFonts w:eastAsia="Arial" w:cstheme="minorHAnsi"/>
                <w:bCs/>
                <w:spacing w:val="-1"/>
              </w:rPr>
              <w:t>Application, interview</w:t>
            </w:r>
          </w:p>
        </w:tc>
      </w:tr>
      <w:tr w:rsidR="00CE78D6" w:rsidRPr="00490CF7" w14:paraId="6F14AE46" w14:textId="77777777" w:rsidTr="00D80C5F">
        <w:trPr>
          <w:trHeight w:val="572"/>
        </w:trPr>
        <w:tc>
          <w:tcPr>
            <w:tcW w:w="6278" w:type="dxa"/>
            <w:tcBorders>
              <w:top w:val="single" w:sz="4" w:space="0" w:color="auto"/>
              <w:left w:val="single" w:sz="4" w:space="0" w:color="auto"/>
              <w:bottom w:val="single" w:sz="4" w:space="0" w:color="auto"/>
              <w:right w:val="single" w:sz="4" w:space="0" w:color="auto"/>
            </w:tcBorders>
            <w:hideMark/>
          </w:tcPr>
          <w:p w14:paraId="4EB41120" w14:textId="295ADB4D" w:rsidR="00CE78D6" w:rsidRPr="00490CF7" w:rsidRDefault="00CE78D6" w:rsidP="00CE78D6">
            <w:pPr>
              <w:pStyle w:val="NormalWeb"/>
              <w:rPr>
                <w:rFonts w:asciiTheme="minorHAnsi" w:hAnsiTheme="minorHAnsi" w:cstheme="minorHAnsi"/>
                <w:color w:val="000000"/>
                <w:sz w:val="22"/>
                <w:szCs w:val="22"/>
                <w:lang w:val="en-US" w:eastAsia="en-US"/>
              </w:rPr>
            </w:pPr>
            <w:r w:rsidRPr="00490CF7">
              <w:rPr>
                <w:rFonts w:asciiTheme="minorHAnsi" w:hAnsiTheme="minorHAnsi" w:cstheme="minorHAnsi"/>
                <w:color w:val="000000"/>
                <w:sz w:val="22"/>
                <w:szCs w:val="22"/>
                <w:lang w:val="en-US" w:eastAsia="en-US"/>
              </w:rPr>
              <w:t>Experience of devising and delivering high</w:t>
            </w:r>
            <w:r>
              <w:rPr>
                <w:rFonts w:asciiTheme="minorHAnsi" w:hAnsiTheme="minorHAnsi" w:cstheme="minorHAnsi"/>
                <w:color w:val="000000"/>
                <w:sz w:val="22"/>
                <w:szCs w:val="22"/>
                <w:lang w:val="en-US" w:eastAsia="en-US"/>
              </w:rPr>
              <w:t>-</w:t>
            </w:r>
            <w:r w:rsidRPr="00490CF7">
              <w:rPr>
                <w:rFonts w:asciiTheme="minorHAnsi" w:hAnsiTheme="minorHAnsi" w:cstheme="minorHAnsi"/>
                <w:color w:val="000000"/>
                <w:sz w:val="22"/>
                <w:szCs w:val="22"/>
                <w:lang w:val="en-US" w:eastAsia="en-US"/>
              </w:rPr>
              <w:t>quality successful events</w:t>
            </w:r>
            <w:r w:rsidR="005B1118">
              <w:rPr>
                <w:rFonts w:asciiTheme="minorHAnsi" w:hAnsiTheme="minorHAnsi" w:cstheme="minorHAnsi"/>
                <w:color w:val="000000"/>
                <w:sz w:val="22"/>
                <w:szCs w:val="22"/>
                <w:lang w:val="en-US" w:eastAsia="en-US"/>
              </w:rPr>
              <w:t>.</w:t>
            </w:r>
          </w:p>
        </w:tc>
        <w:tc>
          <w:tcPr>
            <w:tcW w:w="1284" w:type="dxa"/>
            <w:tcBorders>
              <w:top w:val="single" w:sz="4" w:space="0" w:color="auto"/>
              <w:left w:val="single" w:sz="4" w:space="0" w:color="auto"/>
              <w:bottom w:val="single" w:sz="4" w:space="0" w:color="auto"/>
              <w:right w:val="single" w:sz="4" w:space="0" w:color="auto"/>
            </w:tcBorders>
            <w:hideMark/>
          </w:tcPr>
          <w:p w14:paraId="6D01D5E9" w14:textId="77777777" w:rsidR="00CE78D6" w:rsidRPr="00490CF7" w:rsidRDefault="00CE78D6" w:rsidP="00CE78D6">
            <w:pPr>
              <w:ind w:right="-20"/>
              <w:rPr>
                <w:rFonts w:eastAsia="Arial" w:cstheme="minorHAnsi"/>
                <w:spacing w:val="-1"/>
              </w:rPr>
            </w:pPr>
            <w:r w:rsidRPr="00490CF7">
              <w:rPr>
                <w:rFonts w:eastAsia="Arial" w:cstheme="minorHAnsi"/>
                <w:spacing w:val="-1"/>
              </w:rPr>
              <w:t>Desirable</w:t>
            </w:r>
          </w:p>
        </w:tc>
        <w:tc>
          <w:tcPr>
            <w:tcW w:w="2396" w:type="dxa"/>
            <w:tcBorders>
              <w:top w:val="single" w:sz="4" w:space="0" w:color="auto"/>
              <w:left w:val="single" w:sz="4" w:space="0" w:color="auto"/>
              <w:bottom w:val="single" w:sz="4" w:space="0" w:color="auto"/>
              <w:right w:val="single" w:sz="4" w:space="0" w:color="auto"/>
            </w:tcBorders>
            <w:hideMark/>
          </w:tcPr>
          <w:p w14:paraId="7A782AF3" w14:textId="77777777" w:rsidR="00CE78D6" w:rsidRPr="00490CF7" w:rsidRDefault="00CE78D6" w:rsidP="00CE78D6">
            <w:pPr>
              <w:ind w:right="-20"/>
              <w:rPr>
                <w:rFonts w:eastAsia="Arial" w:cstheme="minorHAnsi"/>
                <w:b/>
                <w:bCs/>
                <w:spacing w:val="-1"/>
              </w:rPr>
            </w:pPr>
            <w:r w:rsidRPr="00490CF7">
              <w:rPr>
                <w:rFonts w:eastAsia="Arial" w:cstheme="minorHAnsi"/>
                <w:bCs/>
                <w:spacing w:val="-1"/>
              </w:rPr>
              <w:t>Application, interview</w:t>
            </w:r>
          </w:p>
        </w:tc>
      </w:tr>
      <w:tr w:rsidR="00CE78D6" w:rsidRPr="00490CF7" w14:paraId="07218712" w14:textId="77777777" w:rsidTr="00D80C5F">
        <w:trPr>
          <w:trHeight w:val="294"/>
        </w:trPr>
        <w:tc>
          <w:tcPr>
            <w:tcW w:w="627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76EB955" w14:textId="77777777" w:rsidR="00CE78D6" w:rsidRPr="00490CF7" w:rsidRDefault="00CE78D6" w:rsidP="00CE78D6">
            <w:pPr>
              <w:keepLines/>
              <w:widowControl/>
              <w:jc w:val="both"/>
              <w:rPr>
                <w:rFonts w:cstheme="minorHAnsi"/>
                <w:b/>
              </w:rPr>
            </w:pPr>
            <w:r w:rsidRPr="00490CF7">
              <w:rPr>
                <w:rFonts w:cstheme="minorHAnsi"/>
                <w:b/>
              </w:rPr>
              <w:t>Personal Attributes</w:t>
            </w:r>
          </w:p>
        </w:tc>
        <w:tc>
          <w:tcPr>
            <w:tcW w:w="128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DC895C5" w14:textId="77777777" w:rsidR="00CE78D6" w:rsidRPr="00490CF7" w:rsidRDefault="00CE78D6" w:rsidP="00CE78D6">
            <w:pPr>
              <w:ind w:right="-20"/>
              <w:rPr>
                <w:rFonts w:eastAsia="Arial" w:cstheme="minorHAnsi"/>
                <w:b/>
                <w:bCs/>
                <w:spacing w:val="-1"/>
              </w:rPr>
            </w:pPr>
          </w:p>
        </w:tc>
        <w:tc>
          <w:tcPr>
            <w:tcW w:w="239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32680A1" w14:textId="77777777" w:rsidR="00CE78D6" w:rsidRPr="00490CF7" w:rsidRDefault="00CE78D6" w:rsidP="00CE78D6">
            <w:pPr>
              <w:ind w:right="-20"/>
              <w:rPr>
                <w:rFonts w:eastAsia="Arial" w:cstheme="minorHAnsi"/>
                <w:b/>
                <w:bCs/>
                <w:spacing w:val="-1"/>
              </w:rPr>
            </w:pPr>
          </w:p>
        </w:tc>
      </w:tr>
      <w:tr w:rsidR="00CE78D6" w:rsidRPr="00490CF7" w14:paraId="262FFE02" w14:textId="77777777" w:rsidTr="00D80C5F">
        <w:trPr>
          <w:trHeight w:val="263"/>
        </w:trPr>
        <w:tc>
          <w:tcPr>
            <w:tcW w:w="6278" w:type="dxa"/>
            <w:tcBorders>
              <w:top w:val="single" w:sz="4" w:space="0" w:color="auto"/>
              <w:left w:val="single" w:sz="4" w:space="0" w:color="auto"/>
              <w:bottom w:val="single" w:sz="4" w:space="0" w:color="auto"/>
              <w:right w:val="single" w:sz="4" w:space="0" w:color="auto"/>
            </w:tcBorders>
            <w:hideMark/>
          </w:tcPr>
          <w:p w14:paraId="2C476434" w14:textId="6A9A9A3E" w:rsidR="00CE78D6" w:rsidRPr="00490CF7" w:rsidRDefault="00CE78D6" w:rsidP="00CE78D6">
            <w:pPr>
              <w:pStyle w:val="NormalWeb"/>
              <w:rPr>
                <w:rFonts w:asciiTheme="minorHAnsi" w:hAnsiTheme="minorHAnsi" w:cstheme="minorHAnsi"/>
                <w:color w:val="000000"/>
                <w:sz w:val="22"/>
                <w:szCs w:val="22"/>
                <w:lang w:val="en-US" w:eastAsia="en-US"/>
              </w:rPr>
            </w:pPr>
            <w:r w:rsidRPr="00490CF7">
              <w:rPr>
                <w:rFonts w:asciiTheme="minorHAnsi" w:hAnsiTheme="minorHAnsi" w:cstheme="minorHAnsi"/>
                <w:color w:val="000000"/>
                <w:sz w:val="22"/>
                <w:szCs w:val="22"/>
                <w:lang w:val="en-US" w:eastAsia="en-US"/>
              </w:rPr>
              <w:t xml:space="preserve">Keen interest in the </w:t>
            </w:r>
            <w:r w:rsidR="008F08FE" w:rsidRPr="00490CF7">
              <w:rPr>
                <w:rFonts w:asciiTheme="minorHAnsi" w:hAnsiTheme="minorHAnsi" w:cstheme="minorHAnsi"/>
                <w:color w:val="000000"/>
                <w:sz w:val="22"/>
                <w:szCs w:val="22"/>
                <w:lang w:val="en-US" w:eastAsia="en-US"/>
              </w:rPr>
              <w:t>arts</w:t>
            </w:r>
            <w:r w:rsidRPr="00490CF7">
              <w:rPr>
                <w:rFonts w:asciiTheme="minorHAnsi" w:hAnsiTheme="minorHAnsi" w:cstheme="minorHAnsi"/>
                <w:color w:val="000000"/>
                <w:sz w:val="22"/>
                <w:szCs w:val="22"/>
                <w:lang w:val="en-US" w:eastAsia="en-US"/>
              </w:rPr>
              <w:t xml:space="preserve"> and enthusiasm for the work of Derby Theatre</w:t>
            </w:r>
            <w:r w:rsidR="005B1118">
              <w:rPr>
                <w:rFonts w:asciiTheme="minorHAnsi" w:hAnsiTheme="minorHAnsi" w:cstheme="minorHAnsi"/>
                <w:color w:val="000000"/>
                <w:sz w:val="22"/>
                <w:szCs w:val="22"/>
                <w:lang w:val="en-US" w:eastAsia="en-US"/>
              </w:rPr>
              <w:t>.</w:t>
            </w:r>
          </w:p>
        </w:tc>
        <w:tc>
          <w:tcPr>
            <w:tcW w:w="1284" w:type="dxa"/>
            <w:tcBorders>
              <w:top w:val="single" w:sz="4" w:space="0" w:color="auto"/>
              <w:left w:val="single" w:sz="4" w:space="0" w:color="auto"/>
              <w:bottom w:val="single" w:sz="4" w:space="0" w:color="auto"/>
              <w:right w:val="single" w:sz="4" w:space="0" w:color="auto"/>
            </w:tcBorders>
            <w:hideMark/>
          </w:tcPr>
          <w:p w14:paraId="49DBEE3D" w14:textId="77777777" w:rsidR="00CE78D6" w:rsidRPr="00490CF7" w:rsidRDefault="00CE78D6" w:rsidP="00CE78D6">
            <w:pPr>
              <w:ind w:right="-20"/>
              <w:rPr>
                <w:rFonts w:eastAsia="Arial" w:cstheme="minorHAnsi"/>
                <w:b/>
                <w:bCs/>
                <w:spacing w:val="-1"/>
              </w:rPr>
            </w:pPr>
            <w:r w:rsidRPr="00490CF7">
              <w:rPr>
                <w:rFonts w:eastAsia="Arial" w:cstheme="minorHAnsi"/>
                <w:b/>
                <w:bCs/>
                <w:spacing w:val="-1"/>
              </w:rPr>
              <w:t>Essential</w:t>
            </w:r>
          </w:p>
        </w:tc>
        <w:tc>
          <w:tcPr>
            <w:tcW w:w="2396" w:type="dxa"/>
            <w:tcBorders>
              <w:top w:val="single" w:sz="4" w:space="0" w:color="auto"/>
              <w:left w:val="single" w:sz="4" w:space="0" w:color="auto"/>
              <w:bottom w:val="single" w:sz="4" w:space="0" w:color="auto"/>
              <w:right w:val="single" w:sz="4" w:space="0" w:color="auto"/>
            </w:tcBorders>
            <w:hideMark/>
          </w:tcPr>
          <w:p w14:paraId="154F81B7" w14:textId="1A33B655" w:rsidR="00CE78D6" w:rsidRPr="00490CF7" w:rsidRDefault="00CE78D6" w:rsidP="00CE78D6">
            <w:pPr>
              <w:ind w:right="-20"/>
              <w:rPr>
                <w:rFonts w:eastAsia="Arial" w:cstheme="minorHAnsi"/>
                <w:b/>
                <w:bCs/>
                <w:spacing w:val="-1"/>
              </w:rPr>
            </w:pPr>
            <w:r w:rsidRPr="00490CF7">
              <w:rPr>
                <w:rFonts w:eastAsia="Arial" w:cstheme="minorHAnsi"/>
                <w:bCs/>
                <w:spacing w:val="-1"/>
              </w:rPr>
              <w:t>Application, interview,</w:t>
            </w:r>
          </w:p>
        </w:tc>
      </w:tr>
      <w:tr w:rsidR="00CE78D6" w:rsidRPr="00490CF7" w14:paraId="0A342CE3" w14:textId="77777777" w:rsidTr="00D80C5F">
        <w:trPr>
          <w:trHeight w:val="263"/>
        </w:trPr>
        <w:tc>
          <w:tcPr>
            <w:tcW w:w="6278" w:type="dxa"/>
            <w:tcBorders>
              <w:top w:val="single" w:sz="4" w:space="0" w:color="auto"/>
              <w:left w:val="single" w:sz="4" w:space="0" w:color="auto"/>
              <w:bottom w:val="single" w:sz="4" w:space="0" w:color="auto"/>
              <w:right w:val="single" w:sz="4" w:space="0" w:color="auto"/>
            </w:tcBorders>
            <w:hideMark/>
          </w:tcPr>
          <w:p w14:paraId="1A3052DE" w14:textId="7F15D164" w:rsidR="00CE78D6" w:rsidRPr="00490CF7" w:rsidRDefault="00CE78D6" w:rsidP="00CE78D6">
            <w:pPr>
              <w:pStyle w:val="NormalWeb"/>
              <w:rPr>
                <w:rFonts w:asciiTheme="minorHAnsi" w:hAnsiTheme="minorHAnsi" w:cstheme="minorHAnsi"/>
                <w:color w:val="000000"/>
                <w:sz w:val="22"/>
                <w:szCs w:val="22"/>
                <w:lang w:val="en-US" w:eastAsia="en-US"/>
              </w:rPr>
            </w:pPr>
            <w:r w:rsidRPr="00490CF7">
              <w:rPr>
                <w:rFonts w:asciiTheme="minorHAnsi" w:hAnsiTheme="minorHAnsi" w:cstheme="minorHAnsi"/>
                <w:color w:val="000000"/>
                <w:sz w:val="22"/>
                <w:szCs w:val="22"/>
                <w:lang w:val="en-US" w:eastAsia="en-US"/>
              </w:rPr>
              <w:t>Positive, can-do attitude and willingness to embrace the ethos and values of Derby Theatre</w:t>
            </w:r>
            <w:r w:rsidR="005B1118">
              <w:rPr>
                <w:rFonts w:asciiTheme="minorHAnsi" w:hAnsiTheme="minorHAnsi" w:cstheme="minorHAnsi"/>
                <w:color w:val="000000"/>
                <w:sz w:val="22"/>
                <w:szCs w:val="22"/>
                <w:lang w:val="en-US" w:eastAsia="en-US"/>
              </w:rPr>
              <w:t>.</w:t>
            </w:r>
          </w:p>
        </w:tc>
        <w:tc>
          <w:tcPr>
            <w:tcW w:w="1284" w:type="dxa"/>
            <w:tcBorders>
              <w:top w:val="single" w:sz="4" w:space="0" w:color="auto"/>
              <w:left w:val="single" w:sz="4" w:space="0" w:color="auto"/>
              <w:bottom w:val="single" w:sz="4" w:space="0" w:color="auto"/>
              <w:right w:val="single" w:sz="4" w:space="0" w:color="auto"/>
            </w:tcBorders>
            <w:hideMark/>
          </w:tcPr>
          <w:p w14:paraId="4AE7D4B5" w14:textId="77777777" w:rsidR="00CE78D6" w:rsidRPr="00490CF7" w:rsidRDefault="00CE78D6" w:rsidP="00CE78D6">
            <w:pPr>
              <w:ind w:right="-20"/>
              <w:rPr>
                <w:rFonts w:eastAsia="Arial" w:cstheme="minorHAnsi"/>
                <w:b/>
                <w:bCs/>
                <w:spacing w:val="-1"/>
              </w:rPr>
            </w:pPr>
            <w:r w:rsidRPr="00490CF7">
              <w:rPr>
                <w:rFonts w:eastAsia="Arial" w:cstheme="minorHAnsi"/>
                <w:b/>
                <w:bCs/>
                <w:spacing w:val="-1"/>
              </w:rPr>
              <w:t>Essential</w:t>
            </w:r>
          </w:p>
        </w:tc>
        <w:tc>
          <w:tcPr>
            <w:tcW w:w="2396" w:type="dxa"/>
            <w:tcBorders>
              <w:top w:val="single" w:sz="4" w:space="0" w:color="auto"/>
              <w:left w:val="single" w:sz="4" w:space="0" w:color="auto"/>
              <w:bottom w:val="single" w:sz="4" w:space="0" w:color="auto"/>
              <w:right w:val="single" w:sz="4" w:space="0" w:color="auto"/>
            </w:tcBorders>
            <w:hideMark/>
          </w:tcPr>
          <w:p w14:paraId="3AD7F73A" w14:textId="77777777" w:rsidR="00CE78D6" w:rsidRPr="00490CF7" w:rsidRDefault="00CE78D6" w:rsidP="00CE78D6">
            <w:pPr>
              <w:ind w:right="-20"/>
              <w:rPr>
                <w:rFonts w:eastAsia="Arial" w:cstheme="minorHAnsi"/>
                <w:b/>
                <w:bCs/>
                <w:spacing w:val="-1"/>
              </w:rPr>
            </w:pPr>
            <w:r w:rsidRPr="00490CF7">
              <w:rPr>
                <w:rFonts w:eastAsia="Arial" w:cstheme="minorHAnsi"/>
                <w:bCs/>
                <w:spacing w:val="-1"/>
              </w:rPr>
              <w:t>Application, interview</w:t>
            </w:r>
          </w:p>
        </w:tc>
      </w:tr>
    </w:tbl>
    <w:p w14:paraId="3265A854" w14:textId="270FCE67" w:rsidR="00411C85" w:rsidRPr="00490CF7" w:rsidRDefault="00411C85" w:rsidP="00411C85">
      <w:pPr>
        <w:spacing w:after="0" w:line="240" w:lineRule="auto"/>
        <w:ind w:right="-20"/>
        <w:rPr>
          <w:rFonts w:eastAsia="Arial" w:cstheme="minorHAnsi"/>
          <w:b/>
          <w:bCs/>
          <w:spacing w:val="-1"/>
        </w:rPr>
      </w:pPr>
    </w:p>
    <w:p w14:paraId="2E15092F" w14:textId="124CB028" w:rsidR="00E822AB" w:rsidRPr="00490CF7" w:rsidRDefault="00E822AB" w:rsidP="00C433FB">
      <w:pPr>
        <w:pStyle w:val="NoSpacing"/>
        <w:numPr>
          <w:ilvl w:val="0"/>
          <w:numId w:val="3"/>
        </w:numPr>
        <w:rPr>
          <w:rFonts w:cstheme="minorHAnsi"/>
        </w:rPr>
      </w:pPr>
      <w:r w:rsidRPr="00490CF7">
        <w:rPr>
          <w:rFonts w:cstheme="minorHAnsi"/>
          <w:bCs/>
        </w:rPr>
        <w:br w:type="page"/>
      </w:r>
    </w:p>
    <w:p w14:paraId="0E9E2CEC" w14:textId="394F45F7" w:rsidR="0041398C" w:rsidRPr="00490CF7" w:rsidRDefault="00DA0660" w:rsidP="0041398C">
      <w:pPr>
        <w:pStyle w:val="NoSpacing"/>
        <w:rPr>
          <w:rFonts w:cstheme="minorHAnsi"/>
          <w:b/>
          <w:bCs/>
          <w:sz w:val="28"/>
          <w:szCs w:val="28"/>
        </w:rPr>
      </w:pPr>
      <w:r w:rsidRPr="00490CF7">
        <w:rPr>
          <w:rFonts w:cstheme="minorHAnsi"/>
          <w:b/>
          <w:bCs/>
          <w:sz w:val="28"/>
          <w:szCs w:val="28"/>
        </w:rPr>
        <w:lastRenderedPageBreak/>
        <w:t>MAIN TERMS &amp; CONDITIONS OF SERVICE</w:t>
      </w:r>
    </w:p>
    <w:p w14:paraId="33781FFD" w14:textId="77777777" w:rsidR="0041398C" w:rsidRPr="00490CF7" w:rsidRDefault="0041398C" w:rsidP="0041398C">
      <w:pPr>
        <w:pStyle w:val="NoSpacing"/>
        <w:rPr>
          <w:rFonts w:cstheme="minorHAnsi"/>
          <w:b/>
          <w:bCs/>
        </w:rPr>
      </w:pPr>
    </w:p>
    <w:p w14:paraId="313BD505" w14:textId="77777777" w:rsidR="00DA0660" w:rsidRPr="00490CF7" w:rsidRDefault="00DA0660" w:rsidP="0041398C">
      <w:pPr>
        <w:pStyle w:val="NoSpacing"/>
        <w:rPr>
          <w:rFonts w:cstheme="minorHAnsi"/>
          <w:b/>
          <w:bCs/>
        </w:rPr>
      </w:pPr>
    </w:p>
    <w:p w14:paraId="652E1DFE" w14:textId="749C0EBC" w:rsidR="0041398C" w:rsidRPr="00723568" w:rsidRDefault="0041398C" w:rsidP="00B36A67">
      <w:pPr>
        <w:pStyle w:val="NoSpacing"/>
        <w:rPr>
          <w:rFonts w:cstheme="minorHAnsi"/>
          <w:color w:val="FF0000"/>
        </w:rPr>
      </w:pPr>
      <w:r w:rsidRPr="00490CF7">
        <w:rPr>
          <w:rFonts w:cstheme="minorHAnsi"/>
          <w:b/>
          <w:bCs/>
        </w:rPr>
        <w:t>Salary:</w:t>
      </w:r>
      <w:r w:rsidRPr="00490CF7">
        <w:rPr>
          <w:rFonts w:cstheme="minorHAnsi"/>
        </w:rPr>
        <w:t xml:space="preserve"> </w:t>
      </w:r>
      <w:r w:rsidR="00AC090E" w:rsidRPr="00490CF7">
        <w:rPr>
          <w:rFonts w:cstheme="minorHAnsi"/>
        </w:rPr>
        <w:tab/>
      </w:r>
      <w:r w:rsidRPr="00490CF7">
        <w:rPr>
          <w:rFonts w:cstheme="minorHAnsi"/>
        </w:rPr>
        <w:tab/>
      </w:r>
      <w:r w:rsidR="00AC090E" w:rsidRPr="00490CF7">
        <w:rPr>
          <w:rFonts w:cstheme="minorHAnsi"/>
        </w:rPr>
        <w:tab/>
      </w:r>
      <w:r w:rsidR="002614C2" w:rsidRPr="00224EA4">
        <w:rPr>
          <w:rFonts w:cstheme="minorHAnsi"/>
          <w:lang w:val="en-US"/>
        </w:rPr>
        <w:t>£24,957 to £27,730</w:t>
      </w:r>
    </w:p>
    <w:p w14:paraId="2F898AF7" w14:textId="5A4D313E" w:rsidR="001040B5" w:rsidRPr="00723568" w:rsidRDefault="0041398C" w:rsidP="00723568">
      <w:pPr>
        <w:pStyle w:val="NoSpacing"/>
        <w:rPr>
          <w:rFonts w:cstheme="minorHAnsi"/>
        </w:rPr>
      </w:pPr>
      <w:r w:rsidRPr="00723568">
        <w:rPr>
          <w:rFonts w:cstheme="minorHAnsi"/>
          <w:b/>
          <w:bCs/>
        </w:rPr>
        <w:t>Hours:</w:t>
      </w:r>
      <w:r w:rsidR="00B36A67" w:rsidRPr="00723568">
        <w:rPr>
          <w:rFonts w:cstheme="minorHAnsi"/>
        </w:rPr>
        <w:tab/>
      </w:r>
      <w:r w:rsidR="00B36A67" w:rsidRPr="00723568">
        <w:rPr>
          <w:rFonts w:cstheme="minorHAnsi"/>
        </w:rPr>
        <w:tab/>
      </w:r>
      <w:r w:rsidR="00B36A67" w:rsidRPr="00723568">
        <w:rPr>
          <w:rFonts w:cstheme="minorHAnsi"/>
        </w:rPr>
        <w:tab/>
      </w:r>
      <w:r w:rsidR="00D8342B" w:rsidRPr="00723568">
        <w:rPr>
          <w:rFonts w:cstheme="minorHAnsi"/>
        </w:rPr>
        <w:t xml:space="preserve">Standard working week is 39 hours Monday to Friday. </w:t>
      </w:r>
    </w:p>
    <w:p w14:paraId="70F81535" w14:textId="0BAB550A" w:rsidR="00D8342B" w:rsidRPr="00723568" w:rsidRDefault="00D8342B" w:rsidP="00723568">
      <w:pPr>
        <w:pStyle w:val="NoSpacing"/>
        <w:ind w:left="1440" w:firstLine="720"/>
        <w:rPr>
          <w:rFonts w:cstheme="minorHAnsi"/>
        </w:rPr>
      </w:pPr>
      <w:r w:rsidRPr="00723568">
        <w:rPr>
          <w:rFonts w:cstheme="minorHAnsi"/>
        </w:rPr>
        <w:t xml:space="preserve">Evening, weekend and bank holiday working </w:t>
      </w:r>
      <w:r w:rsidR="00723568">
        <w:rPr>
          <w:rFonts w:cstheme="minorHAnsi"/>
        </w:rPr>
        <w:t>may</w:t>
      </w:r>
      <w:r w:rsidRPr="00723568">
        <w:rPr>
          <w:rFonts w:cstheme="minorHAnsi"/>
        </w:rPr>
        <w:t xml:space="preserve"> be required</w:t>
      </w:r>
      <w:r w:rsidR="00723568">
        <w:rPr>
          <w:rFonts w:cstheme="minorHAnsi"/>
        </w:rPr>
        <w:t xml:space="preserve">. </w:t>
      </w:r>
    </w:p>
    <w:p w14:paraId="0AF7E353" w14:textId="77777777" w:rsidR="001040B5" w:rsidRPr="000627D4" w:rsidRDefault="001040B5" w:rsidP="00723568">
      <w:pPr>
        <w:pStyle w:val="NoSpacing"/>
        <w:ind w:left="2880"/>
        <w:rPr>
          <w:rFonts w:cstheme="minorHAnsi"/>
          <w:highlight w:val="yellow"/>
        </w:rPr>
      </w:pPr>
    </w:p>
    <w:p w14:paraId="2A1D55AD" w14:textId="77777777" w:rsidR="00D8342B" w:rsidRPr="00490CF7" w:rsidRDefault="00B02C73" w:rsidP="00D8342B">
      <w:pPr>
        <w:pStyle w:val="NoSpacing"/>
        <w:rPr>
          <w:rFonts w:cstheme="minorHAnsi"/>
        </w:rPr>
      </w:pPr>
      <w:r w:rsidRPr="00490CF7">
        <w:rPr>
          <w:rFonts w:cstheme="minorHAnsi"/>
          <w:b/>
          <w:bCs/>
        </w:rPr>
        <w:t>Holiday:</w:t>
      </w:r>
      <w:r w:rsidRPr="00490CF7">
        <w:rPr>
          <w:rFonts w:cstheme="minorHAnsi"/>
          <w:b/>
          <w:bCs/>
        </w:rPr>
        <w:tab/>
      </w:r>
      <w:r w:rsidRPr="00490CF7">
        <w:rPr>
          <w:rFonts w:cstheme="minorHAnsi"/>
          <w:b/>
          <w:bCs/>
        </w:rPr>
        <w:tab/>
      </w:r>
      <w:r w:rsidR="00D8342B" w:rsidRPr="00490CF7">
        <w:rPr>
          <w:rFonts w:cstheme="minorHAnsi"/>
        </w:rPr>
        <w:t xml:space="preserve">28 days per annum, including Bank Holidays, rising to 33 days over five </w:t>
      </w:r>
    </w:p>
    <w:p w14:paraId="426C916F" w14:textId="3B202D9A" w:rsidR="00D8342B" w:rsidRPr="00490CF7" w:rsidRDefault="00D8342B" w:rsidP="00D8342B">
      <w:pPr>
        <w:pStyle w:val="NoSpacing"/>
        <w:ind w:left="2160"/>
        <w:rPr>
          <w:rFonts w:cstheme="minorHAnsi"/>
          <w:b/>
          <w:bCs/>
        </w:rPr>
      </w:pPr>
      <w:r w:rsidRPr="00490CF7">
        <w:rPr>
          <w:rFonts w:cstheme="minorHAnsi"/>
        </w:rPr>
        <w:t>years</w:t>
      </w:r>
    </w:p>
    <w:p w14:paraId="6EA709CC" w14:textId="5A142305" w:rsidR="00DF076D" w:rsidRPr="00490CF7" w:rsidRDefault="00B02C73" w:rsidP="00D8342B">
      <w:pPr>
        <w:pStyle w:val="NoSpacing"/>
        <w:rPr>
          <w:rFonts w:cstheme="minorHAnsi"/>
        </w:rPr>
      </w:pPr>
      <w:r w:rsidRPr="00490CF7">
        <w:rPr>
          <w:rFonts w:cstheme="minorHAnsi"/>
          <w:b/>
          <w:bCs/>
        </w:rPr>
        <w:t>Pension:</w:t>
      </w:r>
      <w:r w:rsidRPr="00490CF7">
        <w:rPr>
          <w:rFonts w:cstheme="minorHAnsi"/>
          <w:b/>
          <w:bCs/>
        </w:rPr>
        <w:tab/>
      </w:r>
      <w:r w:rsidRPr="00490CF7">
        <w:rPr>
          <w:rFonts w:cstheme="minorHAnsi"/>
          <w:b/>
          <w:bCs/>
        </w:rPr>
        <w:tab/>
      </w:r>
      <w:r w:rsidR="0041398C" w:rsidRPr="00490CF7">
        <w:rPr>
          <w:rFonts w:cstheme="minorHAnsi"/>
        </w:rPr>
        <w:t>Derby Theatre operates a contributory pension scheme</w:t>
      </w:r>
      <w:r w:rsidR="00B36A67" w:rsidRPr="00490CF7">
        <w:rPr>
          <w:rFonts w:cstheme="minorHAnsi"/>
        </w:rPr>
        <w:t xml:space="preserve"> provided by NEST</w:t>
      </w:r>
    </w:p>
    <w:p w14:paraId="0F9DA226" w14:textId="575C1A1C" w:rsidR="00B36A67" w:rsidRPr="00490CF7" w:rsidRDefault="00B36A67" w:rsidP="0041398C">
      <w:pPr>
        <w:pStyle w:val="NoSpacing"/>
        <w:rPr>
          <w:rFonts w:cstheme="minorHAnsi"/>
        </w:rPr>
      </w:pPr>
      <w:r w:rsidRPr="00490CF7">
        <w:rPr>
          <w:rFonts w:cstheme="minorHAnsi"/>
          <w:b/>
          <w:bCs/>
        </w:rPr>
        <w:t>Probation:</w:t>
      </w:r>
      <w:r w:rsidRPr="00490CF7">
        <w:rPr>
          <w:rFonts w:cstheme="minorHAnsi"/>
          <w:b/>
          <w:bCs/>
        </w:rPr>
        <w:tab/>
      </w:r>
      <w:r w:rsidRPr="00490CF7">
        <w:rPr>
          <w:rFonts w:cstheme="minorHAnsi"/>
          <w:b/>
          <w:bCs/>
        </w:rPr>
        <w:tab/>
      </w:r>
      <w:r w:rsidRPr="00490CF7">
        <w:rPr>
          <w:rFonts w:cstheme="minorHAnsi"/>
        </w:rPr>
        <w:t xml:space="preserve">This post is subject to a </w:t>
      </w:r>
      <w:r w:rsidR="00723568" w:rsidRPr="00490CF7">
        <w:rPr>
          <w:rFonts w:cstheme="minorHAnsi"/>
        </w:rPr>
        <w:t>six-month</w:t>
      </w:r>
      <w:r w:rsidRPr="00490CF7">
        <w:rPr>
          <w:rFonts w:cstheme="minorHAnsi"/>
        </w:rPr>
        <w:t xml:space="preserve"> probationary period</w:t>
      </w:r>
    </w:p>
    <w:p w14:paraId="66359E2C" w14:textId="5D412103" w:rsidR="00E45C41" w:rsidRPr="00490CF7" w:rsidRDefault="00E45C41" w:rsidP="00BE78EB">
      <w:pPr>
        <w:pStyle w:val="NoSpacing"/>
        <w:rPr>
          <w:rFonts w:cstheme="minorHAnsi"/>
          <w:bCs/>
        </w:rPr>
      </w:pPr>
      <w:r w:rsidRPr="00490CF7">
        <w:rPr>
          <w:rFonts w:cstheme="minorHAnsi"/>
          <w:b/>
          <w:bCs/>
        </w:rPr>
        <w:t xml:space="preserve">Notice </w:t>
      </w:r>
      <w:r w:rsidRPr="00490CF7">
        <w:rPr>
          <w:rFonts w:cstheme="minorHAnsi"/>
          <w:b/>
          <w:bCs/>
        </w:rPr>
        <w:tab/>
      </w:r>
      <w:r w:rsidRPr="00490CF7">
        <w:rPr>
          <w:rFonts w:cstheme="minorHAnsi"/>
          <w:b/>
          <w:bCs/>
        </w:rPr>
        <w:tab/>
      </w:r>
      <w:r w:rsidRPr="00490CF7">
        <w:rPr>
          <w:rFonts w:cstheme="minorHAnsi"/>
          <w:b/>
          <w:bCs/>
        </w:rPr>
        <w:tab/>
      </w:r>
      <w:r w:rsidR="001040B5">
        <w:rPr>
          <w:rFonts w:cstheme="minorHAnsi"/>
          <w:bCs/>
        </w:rPr>
        <w:t>One month</w:t>
      </w:r>
    </w:p>
    <w:p w14:paraId="419FDB16" w14:textId="4004BD2E" w:rsidR="00AC090E" w:rsidRPr="00490CF7" w:rsidRDefault="00AC090E" w:rsidP="0050069F">
      <w:pPr>
        <w:pStyle w:val="NoSpacing"/>
        <w:ind w:left="2160" w:hanging="2160"/>
        <w:rPr>
          <w:rFonts w:cstheme="minorHAnsi"/>
        </w:rPr>
      </w:pPr>
      <w:r w:rsidRPr="00490CF7">
        <w:rPr>
          <w:rFonts w:cstheme="minorHAnsi"/>
          <w:b/>
          <w:bCs/>
        </w:rPr>
        <w:t>Benefits:</w:t>
      </w:r>
      <w:r w:rsidRPr="00490CF7">
        <w:rPr>
          <w:rFonts w:cstheme="minorHAnsi"/>
          <w:b/>
          <w:bCs/>
        </w:rPr>
        <w:tab/>
      </w:r>
      <w:r w:rsidRPr="00490CF7">
        <w:rPr>
          <w:rFonts w:cstheme="minorHAnsi"/>
        </w:rPr>
        <w:t>Complimentary or discounted tickets to selected shows (non-transferable and subject to availability)</w:t>
      </w:r>
      <w:r w:rsidR="00B36A67" w:rsidRPr="00490CF7">
        <w:rPr>
          <w:rFonts w:cstheme="minorHAnsi"/>
        </w:rPr>
        <w:t>,</w:t>
      </w:r>
      <w:r w:rsidR="001325F0" w:rsidRPr="00490CF7">
        <w:rPr>
          <w:rFonts w:cstheme="minorHAnsi"/>
        </w:rPr>
        <w:t xml:space="preserve"> </w:t>
      </w:r>
      <w:r w:rsidR="00B14228">
        <w:rPr>
          <w:rFonts w:cstheme="minorHAnsi"/>
        </w:rPr>
        <w:t>discount in selected Derbion stores</w:t>
      </w:r>
      <w:r w:rsidR="00AA0735" w:rsidRPr="00490CF7">
        <w:rPr>
          <w:rFonts w:cstheme="minorHAnsi"/>
        </w:rPr>
        <w:t xml:space="preserve"> and</w:t>
      </w:r>
      <w:r w:rsidR="00ED2A46" w:rsidRPr="00490CF7">
        <w:rPr>
          <w:rFonts w:cstheme="minorHAnsi"/>
        </w:rPr>
        <w:t xml:space="preserve"> </w:t>
      </w:r>
      <w:r w:rsidR="001325F0" w:rsidRPr="00490CF7">
        <w:rPr>
          <w:rFonts w:cstheme="minorHAnsi"/>
        </w:rPr>
        <w:t>f</w:t>
      </w:r>
      <w:r w:rsidR="00ED2A46" w:rsidRPr="00490CF7">
        <w:rPr>
          <w:rFonts w:cstheme="minorHAnsi"/>
        </w:rPr>
        <w:t>ree travel on University of D</w:t>
      </w:r>
      <w:r w:rsidR="00B02C73" w:rsidRPr="00490CF7">
        <w:rPr>
          <w:rFonts w:cstheme="minorHAnsi"/>
        </w:rPr>
        <w:t>erby buse</w:t>
      </w:r>
      <w:r w:rsidR="00AA0735" w:rsidRPr="00490CF7">
        <w:rPr>
          <w:rFonts w:cstheme="minorHAnsi"/>
        </w:rPr>
        <w:t>s</w:t>
      </w:r>
    </w:p>
    <w:p w14:paraId="0A1E77C4" w14:textId="77777777" w:rsidR="007F75F7" w:rsidRPr="00490CF7" w:rsidRDefault="007F75F7" w:rsidP="00ED2A46">
      <w:pPr>
        <w:pStyle w:val="NoSpacing"/>
        <w:ind w:left="2160" w:hanging="2160"/>
        <w:rPr>
          <w:rFonts w:cstheme="minorHAnsi"/>
          <w:b/>
          <w:bCs/>
          <w:lang w:val="en-US"/>
        </w:rPr>
      </w:pPr>
    </w:p>
    <w:p w14:paraId="16CC7590" w14:textId="77777777" w:rsidR="007753FB" w:rsidRPr="00714A7C" w:rsidRDefault="007753FB" w:rsidP="007753FB">
      <w:pPr>
        <w:pStyle w:val="paragraph"/>
        <w:ind w:left="840" w:hanging="420"/>
        <w:rPr>
          <w:rFonts w:ascii="Calibri" w:hAnsi="Calibri" w:cs="Calibri"/>
          <w:b/>
          <w:bCs/>
          <w:sz w:val="28"/>
          <w:szCs w:val="28"/>
        </w:rPr>
      </w:pPr>
      <w:r w:rsidRPr="00714A7C">
        <w:rPr>
          <w:rFonts w:ascii="Calibri" w:hAnsi="Calibri" w:cs="Calibri"/>
          <w:b/>
          <w:bCs/>
          <w:sz w:val="28"/>
          <w:szCs w:val="28"/>
        </w:rPr>
        <w:t>HOW TO APPLY, IN FIVE STEPS   </w:t>
      </w:r>
    </w:p>
    <w:p w14:paraId="3CC6C14C" w14:textId="77777777" w:rsidR="007753FB" w:rsidRDefault="007753FB" w:rsidP="007753FB">
      <w:pPr>
        <w:pStyle w:val="paragraph"/>
        <w:numPr>
          <w:ilvl w:val="0"/>
          <w:numId w:val="16"/>
        </w:numPr>
        <w:spacing w:before="0" w:beforeAutospacing="0" w:after="0" w:afterAutospacing="0"/>
        <w:ind w:left="0" w:firstLine="0"/>
        <w:textAlignment w:val="baseline"/>
        <w:rPr>
          <w:rFonts w:ascii="Calibri" w:hAnsi="Calibri" w:cs="Calibri"/>
          <w:sz w:val="22"/>
          <w:szCs w:val="22"/>
        </w:rPr>
      </w:pPr>
      <w:r>
        <w:rPr>
          <w:rStyle w:val="normaltextrun"/>
          <w:rFonts w:ascii="Calibri" w:hAnsi="Calibri" w:cs="Calibri"/>
          <w:color w:val="000000"/>
          <w:sz w:val="22"/>
          <w:szCs w:val="22"/>
          <w:lang w:val="en-US"/>
        </w:rPr>
        <w:t xml:space="preserve">Visit our website </w:t>
      </w:r>
      <w:r>
        <w:rPr>
          <w:rStyle w:val="normaltextrun"/>
          <w:rFonts w:ascii="Calibri" w:hAnsi="Calibri" w:cs="Calibri"/>
          <w:color w:val="0000FF"/>
          <w:sz w:val="22"/>
          <w:szCs w:val="22"/>
          <w:lang w:val="en-US"/>
        </w:rPr>
        <w:t>www.derbytheatre.co.uk</w:t>
      </w:r>
      <w:r>
        <w:rPr>
          <w:rStyle w:val="normaltextrun"/>
          <w:rFonts w:ascii="Calibri" w:hAnsi="Calibri" w:cs="Calibri"/>
          <w:color w:val="000000"/>
          <w:sz w:val="22"/>
          <w:szCs w:val="22"/>
          <w:lang w:val="en-US"/>
        </w:rPr>
        <w:t xml:space="preserve"> to download an application form. </w:t>
      </w:r>
      <w:r>
        <w:rPr>
          <w:rStyle w:val="normaltextrun"/>
          <w:rFonts w:ascii="Calibri" w:hAnsi="Calibri" w:cs="Calibri"/>
          <w:b/>
          <w:bCs/>
          <w:color w:val="000000"/>
          <w:sz w:val="22"/>
          <w:szCs w:val="22"/>
          <w:lang w:val="en-US"/>
        </w:rPr>
        <w:t>You must fill in this form to apply as no CVs will be accepted.</w:t>
      </w:r>
      <w:r>
        <w:rPr>
          <w:rStyle w:val="normaltextrun"/>
          <w:rFonts w:ascii="Calibri" w:hAnsi="Calibri" w:cs="Calibri"/>
          <w:color w:val="000000"/>
          <w:sz w:val="22"/>
          <w:szCs w:val="22"/>
        </w:rPr>
        <w:t>  </w:t>
      </w:r>
      <w:r>
        <w:rPr>
          <w:rStyle w:val="eop"/>
          <w:rFonts w:ascii="Calibri" w:hAnsi="Calibri" w:cs="Calibri"/>
          <w:color w:val="000000"/>
          <w:sz w:val="22"/>
          <w:szCs w:val="22"/>
        </w:rPr>
        <w:t> </w:t>
      </w:r>
    </w:p>
    <w:p w14:paraId="2FF24BFD" w14:textId="77777777" w:rsidR="007753FB" w:rsidRDefault="007753FB" w:rsidP="007753FB">
      <w:pPr>
        <w:pStyle w:val="paragraph"/>
        <w:numPr>
          <w:ilvl w:val="0"/>
          <w:numId w:val="17"/>
        </w:numPr>
        <w:spacing w:before="0" w:beforeAutospacing="0" w:after="0" w:afterAutospacing="0"/>
        <w:ind w:left="0" w:firstLine="0"/>
        <w:textAlignment w:val="baseline"/>
        <w:rPr>
          <w:rFonts w:ascii="Calibri" w:hAnsi="Calibri" w:cs="Calibri"/>
          <w:sz w:val="22"/>
          <w:szCs w:val="22"/>
        </w:rPr>
      </w:pPr>
      <w:r>
        <w:rPr>
          <w:rStyle w:val="normaltextrun"/>
          <w:rFonts w:ascii="Calibri" w:hAnsi="Calibri" w:cs="Calibri"/>
          <w:color w:val="000000"/>
          <w:sz w:val="22"/>
          <w:szCs w:val="22"/>
          <w:lang w:val="en-US"/>
        </w:rPr>
        <w:t xml:space="preserve">You may choose to respond to the </w:t>
      </w:r>
      <w:r>
        <w:rPr>
          <w:rStyle w:val="normaltextrun"/>
          <w:rFonts w:ascii="Calibri" w:hAnsi="Calibri" w:cs="Calibri"/>
          <w:b/>
          <w:bCs/>
          <w:color w:val="000000"/>
          <w:sz w:val="22"/>
          <w:szCs w:val="22"/>
          <w:lang w:val="en-US"/>
        </w:rPr>
        <w:t>PERSONAL STATEMENT</w:t>
      </w:r>
      <w:r>
        <w:rPr>
          <w:rStyle w:val="normaltextrun"/>
          <w:rFonts w:ascii="Calibri" w:hAnsi="Calibri" w:cs="Calibri"/>
          <w:color w:val="000000"/>
          <w:sz w:val="22"/>
          <w:szCs w:val="22"/>
          <w:lang w:val="en-US"/>
        </w:rPr>
        <w:t xml:space="preserve"> as a video or audio file. If so, please attach the files in an mp4 format, ensuring that they are no higher than 10MB or send via a we transfer link </w:t>
      </w:r>
      <w:hyperlink r:id="rId11" w:tgtFrame="_blank" w:history="1">
        <w:r>
          <w:rPr>
            <w:rStyle w:val="normaltextrun"/>
            <w:rFonts w:ascii="Calibri" w:hAnsi="Calibri" w:cs="Calibri"/>
            <w:color w:val="0000FF"/>
            <w:sz w:val="22"/>
            <w:szCs w:val="22"/>
            <w:lang w:val="en-US"/>
          </w:rPr>
          <w:t>https://wetransfer.com/</w:t>
        </w:r>
      </w:hyperlink>
      <w:r>
        <w:rPr>
          <w:rStyle w:val="normaltextrun"/>
          <w:rFonts w:ascii="Calibri" w:hAnsi="Calibri" w:cs="Calibri"/>
          <w:color w:val="0000FF"/>
          <w:sz w:val="22"/>
          <w:szCs w:val="22"/>
          <w:lang w:val="en-US"/>
        </w:rPr>
        <w:t>.</w:t>
      </w:r>
      <w:r>
        <w:rPr>
          <w:rStyle w:val="normaltextrun"/>
          <w:rFonts w:ascii="Calibri" w:hAnsi="Calibri" w:cs="Calibri"/>
          <w:color w:val="000000"/>
          <w:sz w:val="22"/>
          <w:szCs w:val="22"/>
        </w:rPr>
        <w:t> </w:t>
      </w:r>
      <w:r>
        <w:rPr>
          <w:rStyle w:val="eop"/>
          <w:rFonts w:ascii="Calibri" w:hAnsi="Calibri" w:cs="Calibri"/>
          <w:color w:val="000000"/>
          <w:sz w:val="22"/>
          <w:szCs w:val="22"/>
        </w:rPr>
        <w:t> </w:t>
      </w:r>
    </w:p>
    <w:p w14:paraId="7D59F868" w14:textId="77777777" w:rsidR="007753FB" w:rsidRDefault="007753FB" w:rsidP="007753FB">
      <w:pPr>
        <w:pStyle w:val="paragraph"/>
        <w:numPr>
          <w:ilvl w:val="0"/>
          <w:numId w:val="18"/>
        </w:numPr>
        <w:spacing w:before="0" w:beforeAutospacing="0" w:after="0" w:afterAutospacing="0"/>
        <w:ind w:left="0" w:firstLine="0"/>
        <w:textAlignment w:val="baseline"/>
        <w:rPr>
          <w:rFonts w:ascii="Calibri" w:hAnsi="Calibri" w:cs="Calibri"/>
          <w:sz w:val="22"/>
          <w:szCs w:val="22"/>
        </w:rPr>
      </w:pPr>
      <w:r>
        <w:rPr>
          <w:rStyle w:val="normaltextrun"/>
          <w:rFonts w:ascii="Calibri" w:hAnsi="Calibri" w:cs="Calibri"/>
          <w:color w:val="000000"/>
          <w:sz w:val="22"/>
          <w:szCs w:val="22"/>
          <w:lang w:val="en-US"/>
        </w:rPr>
        <w:t xml:space="preserve">If you can, please </w:t>
      </w:r>
      <w:r>
        <w:rPr>
          <w:rStyle w:val="normaltextrun"/>
          <w:rFonts w:ascii="Calibri" w:hAnsi="Calibri" w:cs="Calibri"/>
          <w:b/>
          <w:bCs/>
          <w:color w:val="000000"/>
          <w:sz w:val="22"/>
          <w:szCs w:val="22"/>
          <w:lang w:val="en-US"/>
        </w:rPr>
        <w:t>save the file as a PDF</w:t>
      </w:r>
      <w:r>
        <w:rPr>
          <w:rStyle w:val="normaltextrun"/>
          <w:rFonts w:ascii="Calibri" w:hAnsi="Calibri" w:cs="Calibri"/>
          <w:color w:val="000000"/>
          <w:sz w:val="22"/>
          <w:szCs w:val="22"/>
          <w:lang w:val="en-US"/>
        </w:rPr>
        <w:t xml:space="preserve"> with your name in the file name.</w:t>
      </w:r>
      <w:r>
        <w:rPr>
          <w:rStyle w:val="normaltextrun"/>
          <w:rFonts w:ascii="Calibri" w:hAnsi="Calibri" w:cs="Calibri"/>
          <w:color w:val="000000"/>
          <w:sz w:val="22"/>
          <w:szCs w:val="22"/>
        </w:rPr>
        <w:t> </w:t>
      </w:r>
      <w:r>
        <w:rPr>
          <w:rStyle w:val="eop"/>
          <w:rFonts w:ascii="Calibri" w:hAnsi="Calibri" w:cs="Calibri"/>
          <w:color w:val="000000"/>
          <w:sz w:val="22"/>
          <w:szCs w:val="22"/>
        </w:rPr>
        <w:t> </w:t>
      </w:r>
    </w:p>
    <w:p w14:paraId="7F9BA344" w14:textId="77777777" w:rsidR="007753FB" w:rsidRDefault="007753FB" w:rsidP="007753FB">
      <w:pPr>
        <w:pStyle w:val="paragraph"/>
        <w:numPr>
          <w:ilvl w:val="0"/>
          <w:numId w:val="19"/>
        </w:numPr>
        <w:spacing w:before="0" w:beforeAutospacing="0" w:after="0" w:afterAutospacing="0"/>
        <w:ind w:left="0" w:firstLine="0"/>
        <w:textAlignment w:val="baseline"/>
        <w:rPr>
          <w:rFonts w:ascii="Calibri" w:hAnsi="Calibri" w:cs="Calibri"/>
          <w:sz w:val="22"/>
          <w:szCs w:val="22"/>
        </w:rPr>
      </w:pPr>
      <w:r>
        <w:rPr>
          <w:rStyle w:val="normaltextrun"/>
          <w:rFonts w:ascii="Calibri" w:hAnsi="Calibri" w:cs="Calibri"/>
          <w:color w:val="000000"/>
          <w:sz w:val="22"/>
          <w:szCs w:val="22"/>
          <w:lang w:val="en-US"/>
        </w:rPr>
        <w:t>Read our guide to ‘Applying for a job at Derby Theatre’ for information about the application process</w:t>
      </w:r>
      <w:r>
        <w:rPr>
          <w:rStyle w:val="normaltextrun"/>
          <w:rFonts w:ascii="Calibri" w:hAnsi="Calibri" w:cs="Calibri"/>
          <w:color w:val="000000"/>
          <w:sz w:val="22"/>
          <w:szCs w:val="22"/>
        </w:rPr>
        <w:t>. </w:t>
      </w:r>
      <w:r>
        <w:rPr>
          <w:rStyle w:val="eop"/>
          <w:rFonts w:ascii="Calibri" w:hAnsi="Calibri" w:cs="Calibri"/>
          <w:color w:val="000000"/>
          <w:sz w:val="22"/>
          <w:szCs w:val="22"/>
        </w:rPr>
        <w:t> </w:t>
      </w:r>
    </w:p>
    <w:p w14:paraId="10D360B7" w14:textId="77777777" w:rsidR="007753FB" w:rsidRDefault="007753FB" w:rsidP="007753FB">
      <w:pPr>
        <w:pStyle w:val="paragraph"/>
        <w:numPr>
          <w:ilvl w:val="0"/>
          <w:numId w:val="20"/>
        </w:numPr>
        <w:spacing w:before="0" w:beforeAutospacing="0" w:after="0" w:afterAutospacing="0"/>
        <w:ind w:left="0" w:firstLine="0"/>
        <w:textAlignment w:val="baseline"/>
        <w:rPr>
          <w:rFonts w:ascii="Calibri" w:hAnsi="Calibri" w:cs="Calibri"/>
          <w:sz w:val="22"/>
          <w:szCs w:val="22"/>
        </w:rPr>
      </w:pPr>
      <w:r>
        <w:rPr>
          <w:rStyle w:val="normaltextrun"/>
          <w:rFonts w:ascii="Calibri" w:hAnsi="Calibri" w:cs="Calibri"/>
          <w:color w:val="000000"/>
          <w:sz w:val="22"/>
          <w:szCs w:val="22"/>
          <w:lang w:val="en-US"/>
        </w:rPr>
        <w:t xml:space="preserve">Email your completed application form, or files to </w:t>
      </w:r>
      <w:hyperlink r:id="rId12" w:tgtFrame="_blank" w:history="1">
        <w:r>
          <w:rPr>
            <w:rStyle w:val="normaltextrun"/>
            <w:rFonts w:ascii="Calibri" w:hAnsi="Calibri" w:cs="Calibri"/>
            <w:color w:val="0000FF"/>
            <w:sz w:val="22"/>
            <w:szCs w:val="22"/>
            <w:lang w:val="en-US"/>
          </w:rPr>
          <w:t>jobs@derbytheatre.co.uk</w:t>
        </w:r>
      </w:hyperlink>
      <w:r>
        <w:rPr>
          <w:rStyle w:val="normaltextrun"/>
          <w:rFonts w:ascii="Calibri" w:hAnsi="Calibri" w:cs="Calibri"/>
          <w:color w:val="000000"/>
          <w:sz w:val="22"/>
          <w:szCs w:val="22"/>
          <w:lang w:val="en-US"/>
        </w:rPr>
        <w:t> </w:t>
      </w:r>
      <w:r>
        <w:rPr>
          <w:rStyle w:val="normaltextrun"/>
          <w:rFonts w:ascii="Calibri" w:hAnsi="Calibri" w:cs="Calibri"/>
          <w:color w:val="000000"/>
          <w:sz w:val="22"/>
          <w:szCs w:val="22"/>
        </w:rPr>
        <w:t xml:space="preserve">and complete our Equal Opportunities form which can be found here </w:t>
      </w:r>
      <w:hyperlink r:id="rId13" w:tgtFrame="_blank" w:history="1">
        <w:r>
          <w:rPr>
            <w:rStyle w:val="normaltextrun"/>
            <w:rFonts w:ascii="Calibri" w:hAnsi="Calibri" w:cs="Calibri"/>
            <w:color w:val="0000FF"/>
            <w:sz w:val="22"/>
            <w:szCs w:val="22"/>
          </w:rPr>
          <w:t>https://derbytheatre.co.uk/about-us/work-with-us/equal-opportunity/</w:t>
        </w:r>
      </w:hyperlink>
      <w:r>
        <w:rPr>
          <w:rStyle w:val="normaltextrun"/>
          <w:rFonts w:ascii="Calibri" w:hAnsi="Calibri" w:cs="Calibri"/>
          <w:color w:val="000000"/>
          <w:sz w:val="22"/>
          <w:szCs w:val="22"/>
        </w:rPr>
        <w:t> </w:t>
      </w:r>
      <w:r>
        <w:rPr>
          <w:rStyle w:val="eop"/>
          <w:rFonts w:ascii="Calibri" w:hAnsi="Calibri" w:cs="Calibri"/>
          <w:color w:val="000000"/>
          <w:sz w:val="22"/>
          <w:szCs w:val="22"/>
        </w:rPr>
        <w:t> </w:t>
      </w:r>
    </w:p>
    <w:p w14:paraId="18320D72" w14:textId="77777777" w:rsidR="007753FB" w:rsidRDefault="007753FB" w:rsidP="007753FB">
      <w:pPr>
        <w:pStyle w:val="paragraph"/>
        <w:spacing w:before="0" w:beforeAutospacing="0" w:after="0" w:afterAutospacing="0"/>
        <w:ind w:left="840" w:hanging="420"/>
        <w:textAlignment w:val="baseline"/>
        <w:rPr>
          <w:rFonts w:ascii="Segoe UI" w:hAnsi="Segoe UI" w:cs="Segoe UI"/>
          <w:sz w:val="18"/>
          <w:szCs w:val="18"/>
        </w:rPr>
      </w:pPr>
      <w:r>
        <w:rPr>
          <w:rStyle w:val="eop"/>
          <w:rFonts w:ascii="Calibri" w:hAnsi="Calibri" w:cs="Calibri"/>
          <w:sz w:val="22"/>
          <w:szCs w:val="22"/>
        </w:rPr>
        <w:t> </w:t>
      </w:r>
    </w:p>
    <w:p w14:paraId="533A9465" w14:textId="2420A328" w:rsidR="007753FB" w:rsidRPr="00714A7C" w:rsidRDefault="007753FB" w:rsidP="007753FB">
      <w:pPr>
        <w:pStyle w:val="paragraph"/>
        <w:spacing w:before="0" w:beforeAutospacing="0" w:after="0" w:afterAutospacing="0"/>
        <w:ind w:left="2160" w:hanging="2160"/>
        <w:textAlignment w:val="baseline"/>
        <w:rPr>
          <w:rFonts w:ascii="Segoe UI" w:hAnsi="Segoe UI" w:cs="Segoe UI"/>
          <w:sz w:val="18"/>
          <w:szCs w:val="18"/>
        </w:rPr>
      </w:pPr>
      <w:r w:rsidRPr="00714A7C">
        <w:rPr>
          <w:rStyle w:val="normaltextrun"/>
          <w:rFonts w:ascii="Calibri" w:hAnsi="Calibri" w:cs="Calibri"/>
          <w:b/>
          <w:bCs/>
          <w:sz w:val="22"/>
          <w:szCs w:val="22"/>
          <w:lang w:val="en-US"/>
        </w:rPr>
        <w:t>Closing Date:</w:t>
      </w:r>
      <w:r w:rsidRPr="00714A7C">
        <w:rPr>
          <w:rStyle w:val="tabchar"/>
          <w:rFonts w:ascii="Calibri" w:hAnsi="Calibri" w:cs="Calibri"/>
          <w:sz w:val="22"/>
          <w:szCs w:val="22"/>
        </w:rPr>
        <w:tab/>
      </w:r>
      <w:r w:rsidR="00A0308C">
        <w:rPr>
          <w:rStyle w:val="tabchar"/>
          <w:rFonts w:ascii="Calibri" w:hAnsi="Calibri" w:cs="Calibri"/>
          <w:sz w:val="22"/>
          <w:szCs w:val="22"/>
        </w:rPr>
        <w:t>Monday 26</w:t>
      </w:r>
      <w:r w:rsidR="00A0308C" w:rsidRPr="00A0308C">
        <w:rPr>
          <w:rStyle w:val="tabchar"/>
          <w:rFonts w:ascii="Calibri" w:hAnsi="Calibri" w:cs="Calibri"/>
          <w:sz w:val="22"/>
          <w:szCs w:val="22"/>
          <w:vertAlign w:val="superscript"/>
        </w:rPr>
        <w:t>th</w:t>
      </w:r>
      <w:r w:rsidR="00A0308C">
        <w:rPr>
          <w:rStyle w:val="tabchar"/>
          <w:rFonts w:ascii="Calibri" w:hAnsi="Calibri" w:cs="Calibri"/>
          <w:sz w:val="22"/>
          <w:szCs w:val="22"/>
        </w:rPr>
        <w:t xml:space="preserve"> May 2025 at </w:t>
      </w:r>
      <w:r w:rsidR="00DB0E9B">
        <w:rPr>
          <w:rStyle w:val="tabchar"/>
          <w:rFonts w:ascii="Calibri" w:hAnsi="Calibri" w:cs="Calibri"/>
          <w:sz w:val="22"/>
          <w:szCs w:val="22"/>
        </w:rPr>
        <w:t>6pm.</w:t>
      </w:r>
    </w:p>
    <w:p w14:paraId="095BD98F" w14:textId="77777777" w:rsidR="007753FB" w:rsidRPr="00714A7C" w:rsidRDefault="007753FB" w:rsidP="007753FB">
      <w:pPr>
        <w:pStyle w:val="paragraph"/>
        <w:spacing w:before="0" w:beforeAutospacing="0" w:after="0" w:afterAutospacing="0"/>
        <w:ind w:left="2160" w:hanging="2160"/>
        <w:textAlignment w:val="baseline"/>
        <w:rPr>
          <w:rFonts w:ascii="Segoe UI" w:hAnsi="Segoe UI" w:cs="Segoe UI"/>
          <w:sz w:val="18"/>
          <w:szCs w:val="18"/>
        </w:rPr>
      </w:pPr>
      <w:r w:rsidRPr="00714A7C">
        <w:rPr>
          <w:rStyle w:val="eop"/>
          <w:rFonts w:ascii="Calibri" w:hAnsi="Calibri" w:cs="Calibri"/>
          <w:sz w:val="22"/>
          <w:szCs w:val="22"/>
        </w:rPr>
        <w:t> </w:t>
      </w:r>
    </w:p>
    <w:p w14:paraId="23B607E3" w14:textId="5B26FD25" w:rsidR="007753FB" w:rsidRDefault="00DB0E9B" w:rsidP="007753FB">
      <w:pPr>
        <w:pStyle w:val="paragraph"/>
        <w:spacing w:before="0" w:beforeAutospacing="0" w:after="0" w:afterAutospacing="0"/>
        <w:ind w:left="2160" w:hanging="2160"/>
        <w:textAlignment w:val="baseline"/>
        <w:rPr>
          <w:rStyle w:val="eop"/>
          <w:rFonts w:ascii="Calibri" w:hAnsi="Calibri" w:cs="Calibri"/>
          <w:sz w:val="22"/>
          <w:szCs w:val="22"/>
        </w:rPr>
      </w:pPr>
      <w:r>
        <w:rPr>
          <w:rStyle w:val="normaltextrun"/>
          <w:rFonts w:ascii="Calibri" w:hAnsi="Calibri" w:cs="Calibri"/>
          <w:b/>
          <w:bCs/>
          <w:sz w:val="22"/>
          <w:szCs w:val="22"/>
          <w:lang w:val="en-US"/>
        </w:rPr>
        <w:t>Interview Dates:</w:t>
      </w:r>
      <w:r w:rsidR="007753FB" w:rsidRPr="00714A7C">
        <w:rPr>
          <w:rStyle w:val="tabchar"/>
          <w:rFonts w:ascii="Calibri" w:hAnsi="Calibri" w:cs="Calibri"/>
          <w:sz w:val="22"/>
          <w:szCs w:val="22"/>
        </w:rPr>
        <w:tab/>
      </w:r>
      <w:r w:rsidR="007753FB" w:rsidRPr="00714A7C">
        <w:rPr>
          <w:rStyle w:val="eop"/>
          <w:rFonts w:ascii="Calibri" w:hAnsi="Calibri" w:cs="Calibri"/>
          <w:sz w:val="22"/>
          <w:szCs w:val="22"/>
        </w:rPr>
        <w:t> </w:t>
      </w:r>
      <w:r>
        <w:rPr>
          <w:rStyle w:val="eop"/>
          <w:rFonts w:ascii="Calibri" w:hAnsi="Calibri" w:cs="Calibri"/>
          <w:sz w:val="22"/>
          <w:szCs w:val="22"/>
        </w:rPr>
        <w:t>Thursday 5</w:t>
      </w:r>
      <w:r w:rsidRPr="00DB0E9B">
        <w:rPr>
          <w:rStyle w:val="eop"/>
          <w:rFonts w:ascii="Calibri" w:hAnsi="Calibri" w:cs="Calibri"/>
          <w:sz w:val="22"/>
          <w:szCs w:val="22"/>
          <w:vertAlign w:val="superscript"/>
        </w:rPr>
        <w:t>th</w:t>
      </w:r>
      <w:r>
        <w:rPr>
          <w:rStyle w:val="eop"/>
          <w:rFonts w:ascii="Calibri" w:hAnsi="Calibri" w:cs="Calibri"/>
          <w:sz w:val="22"/>
          <w:szCs w:val="22"/>
        </w:rPr>
        <w:t xml:space="preserve"> and Friday 6</w:t>
      </w:r>
      <w:r w:rsidRPr="00DB0E9B">
        <w:rPr>
          <w:rStyle w:val="eop"/>
          <w:rFonts w:ascii="Calibri" w:hAnsi="Calibri" w:cs="Calibri"/>
          <w:sz w:val="22"/>
          <w:szCs w:val="22"/>
          <w:vertAlign w:val="superscript"/>
        </w:rPr>
        <w:t>th</w:t>
      </w:r>
      <w:r>
        <w:rPr>
          <w:rStyle w:val="eop"/>
          <w:rFonts w:ascii="Calibri" w:hAnsi="Calibri" w:cs="Calibri"/>
          <w:sz w:val="22"/>
          <w:szCs w:val="22"/>
        </w:rPr>
        <w:t xml:space="preserve"> June 2025.</w:t>
      </w:r>
    </w:p>
    <w:p w14:paraId="266FA0F0" w14:textId="77777777" w:rsidR="007753FB" w:rsidRDefault="007753FB" w:rsidP="007753FB">
      <w:pPr>
        <w:pStyle w:val="paragraph"/>
        <w:spacing w:before="0" w:beforeAutospacing="0" w:after="0" w:afterAutospacing="0"/>
        <w:textAlignment w:val="baseline"/>
        <w:rPr>
          <w:rFonts w:asciiTheme="minorHAnsi" w:hAnsiTheme="minorHAnsi" w:cstheme="minorHAnsi"/>
          <w:sz w:val="22"/>
          <w:szCs w:val="22"/>
        </w:rPr>
      </w:pPr>
    </w:p>
    <w:p w14:paraId="6060344E" w14:textId="77777777" w:rsidR="007753FB" w:rsidRDefault="007753FB" w:rsidP="007753FB">
      <w:pPr>
        <w:pStyle w:val="paragraph"/>
        <w:spacing w:before="0" w:beforeAutospacing="0" w:after="0" w:afterAutospacing="0"/>
        <w:ind w:left="2160" w:hanging="2160"/>
        <w:jc w:val="both"/>
        <w:textAlignment w:val="baseline"/>
        <w:rPr>
          <w:rFonts w:ascii="Segoe UI" w:hAnsi="Segoe UI" w:cs="Segoe UI"/>
          <w:sz w:val="18"/>
          <w:szCs w:val="18"/>
        </w:rPr>
      </w:pPr>
      <w:r>
        <w:rPr>
          <w:rStyle w:val="normaltextrun"/>
          <w:rFonts w:ascii="Calibri" w:hAnsi="Calibri" w:cs="Calibri"/>
          <w:b/>
          <w:bCs/>
          <w:sz w:val="22"/>
          <w:szCs w:val="22"/>
          <w:lang w:val="en-US"/>
        </w:rPr>
        <w:t>What should I expect if I am invited to an interview? </w:t>
      </w:r>
      <w:r>
        <w:rPr>
          <w:rStyle w:val="eop"/>
          <w:rFonts w:ascii="Calibri" w:hAnsi="Calibri" w:cs="Calibri"/>
          <w:sz w:val="22"/>
          <w:szCs w:val="22"/>
        </w:rPr>
        <w:t> </w:t>
      </w:r>
    </w:p>
    <w:p w14:paraId="65C38361" w14:textId="77777777" w:rsidR="007753FB" w:rsidRDefault="007753FB" w:rsidP="007753FB">
      <w:pPr>
        <w:pStyle w:val="paragraph"/>
        <w:widowControl w:val="0"/>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lang w:val="en-US"/>
        </w:rPr>
        <w:t>We aim to make the interviews as accessible and engaging as possible, and we want you</w:t>
      </w:r>
      <w:r>
        <w:rPr>
          <w:rStyle w:val="eop"/>
          <w:rFonts w:ascii="Calibri" w:hAnsi="Calibri" w:cs="Calibri"/>
          <w:sz w:val="22"/>
          <w:szCs w:val="22"/>
        </w:rPr>
        <w:t> </w:t>
      </w:r>
      <w:r>
        <w:rPr>
          <w:rStyle w:val="normaltextrun"/>
          <w:rFonts w:ascii="Calibri" w:hAnsi="Calibri" w:cs="Calibri"/>
          <w:sz w:val="22"/>
          <w:szCs w:val="22"/>
          <w:lang w:val="en-US"/>
        </w:rPr>
        <w:t>to talk about yourself and your work experience in a relaxed and friendly setting.</w:t>
      </w:r>
      <w:r>
        <w:rPr>
          <w:rStyle w:val="eop"/>
          <w:rFonts w:ascii="Calibri" w:hAnsi="Calibri" w:cs="Calibri"/>
          <w:sz w:val="22"/>
          <w:szCs w:val="22"/>
        </w:rPr>
        <w:t> </w:t>
      </w:r>
    </w:p>
    <w:p w14:paraId="1894016C" w14:textId="77777777" w:rsidR="007753FB" w:rsidRDefault="007753FB" w:rsidP="007753FB">
      <w:pPr>
        <w:pStyle w:val="paragraph"/>
        <w:widowControl w:val="0"/>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lang w:val="en-US"/>
        </w:rPr>
        <w:t>We believe an interview is a chance for you to find more information about the role, us as an organisation and for you to get a sense of whether this is the right environment for you.</w:t>
      </w:r>
      <w:r>
        <w:rPr>
          <w:rStyle w:val="eop"/>
          <w:rFonts w:ascii="Calibri" w:hAnsi="Calibri" w:cs="Calibri"/>
          <w:sz w:val="22"/>
          <w:szCs w:val="22"/>
        </w:rPr>
        <w:t> </w:t>
      </w:r>
    </w:p>
    <w:p w14:paraId="380D78AF" w14:textId="4C4EE31E" w:rsidR="007753FB" w:rsidRPr="007753FB" w:rsidRDefault="007753FB" w:rsidP="007753FB">
      <w:pPr>
        <w:pStyle w:val="paragraph"/>
        <w:widowControl w:val="0"/>
        <w:spacing w:before="0" w:beforeAutospacing="0" w:after="0" w:afterAutospacing="0"/>
        <w:textAlignment w:val="baseline"/>
        <w:rPr>
          <w:rStyle w:val="normaltextrun"/>
          <w:rFonts w:ascii="Segoe UI" w:hAnsi="Segoe UI" w:cs="Segoe UI"/>
          <w:sz w:val="18"/>
          <w:szCs w:val="18"/>
        </w:rPr>
      </w:pPr>
      <w:r>
        <w:rPr>
          <w:rStyle w:val="normaltextrun"/>
          <w:rFonts w:ascii="Calibri" w:hAnsi="Calibri" w:cs="Calibri"/>
          <w:sz w:val="22"/>
          <w:szCs w:val="22"/>
          <w:lang w:val="en-US"/>
        </w:rPr>
        <w:t>With this in mind, we have designed an interview process which will enable potential</w:t>
      </w:r>
      <w:r>
        <w:rPr>
          <w:rStyle w:val="eop"/>
          <w:rFonts w:ascii="Calibri" w:hAnsi="Calibri" w:cs="Calibri"/>
          <w:sz w:val="22"/>
          <w:szCs w:val="22"/>
        </w:rPr>
        <w:t> </w:t>
      </w:r>
      <w:r>
        <w:rPr>
          <w:rStyle w:val="normaltextrun"/>
          <w:rFonts w:ascii="Calibri" w:hAnsi="Calibri" w:cs="Calibri"/>
          <w:sz w:val="22"/>
          <w:szCs w:val="22"/>
          <w:lang w:val="en-US"/>
        </w:rPr>
        <w:t>candidates to meet members of the team and partners, see some of the spaces you might</w:t>
      </w:r>
      <w:r>
        <w:rPr>
          <w:rStyle w:val="eop"/>
          <w:rFonts w:ascii="Calibri" w:hAnsi="Calibri" w:cs="Calibri"/>
          <w:sz w:val="22"/>
          <w:szCs w:val="22"/>
        </w:rPr>
        <w:t> </w:t>
      </w:r>
      <w:r>
        <w:rPr>
          <w:rStyle w:val="normaltextrun"/>
          <w:rFonts w:ascii="Calibri" w:hAnsi="Calibri" w:cs="Calibri"/>
          <w:sz w:val="22"/>
          <w:szCs w:val="22"/>
          <w:lang w:val="en-US"/>
        </w:rPr>
        <w:t>be working in, and of course a chance to talk about you and your work experience.</w:t>
      </w:r>
      <w:r>
        <w:rPr>
          <w:rStyle w:val="eop"/>
          <w:rFonts w:ascii="Calibri" w:hAnsi="Calibri" w:cs="Calibri"/>
          <w:sz w:val="22"/>
          <w:szCs w:val="22"/>
        </w:rPr>
        <w:t> </w:t>
      </w:r>
    </w:p>
    <w:p w14:paraId="3DAE3CD3" w14:textId="77777777" w:rsidR="007753FB" w:rsidRDefault="007753FB" w:rsidP="007753FB">
      <w:pPr>
        <w:pStyle w:val="paragraph"/>
        <w:spacing w:before="0" w:beforeAutospacing="0" w:after="0" w:afterAutospacing="0"/>
        <w:textAlignment w:val="baseline"/>
        <w:rPr>
          <w:rStyle w:val="normaltextrun"/>
          <w:rFonts w:ascii="Calibri" w:hAnsi="Calibri" w:cs="Calibri"/>
          <w:sz w:val="22"/>
          <w:szCs w:val="22"/>
          <w:lang w:val="en-US"/>
        </w:rPr>
      </w:pPr>
    </w:p>
    <w:p w14:paraId="110AE1FC" w14:textId="2CAB05E2" w:rsidR="007753FB" w:rsidRDefault="007753FB" w:rsidP="007753F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lang w:val="en-US"/>
        </w:rPr>
        <w:t>We aim to actively champion and celebrate diversity in all its forms. We are committed to equality of opportunity for all of those we work with and applications from individuals are encouraged regardless of age, caring responsibilities, disability, gender, marriage and civil partnership, pregnancy and maternity, race, religion or belief and sexual orientation.</w:t>
      </w:r>
      <w:r>
        <w:rPr>
          <w:rStyle w:val="eop"/>
          <w:rFonts w:ascii="Calibri" w:hAnsi="Calibri" w:cs="Calibri"/>
          <w:sz w:val="22"/>
          <w:szCs w:val="22"/>
        </w:rPr>
        <w:t> </w:t>
      </w:r>
    </w:p>
    <w:p w14:paraId="698C32F9" w14:textId="77777777" w:rsidR="007753FB" w:rsidRDefault="007753FB" w:rsidP="007753F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lang w:val="en-US"/>
        </w:rPr>
        <w:t>We positively encourage disabled people, people of African or Caribbean heritage, South Asian heritage, East Asian heritage, West Asian heritage, Central Asian heritage, South East Asian heritage and people of Middle East and North African heritage and those who have experienced racism. By the term ‘those who have experienced racism’, we are referring to individuals who have experienced discrimination based on the colour of their skin, race and/or their culture.</w:t>
      </w:r>
      <w:r>
        <w:rPr>
          <w:rStyle w:val="eop"/>
          <w:rFonts w:ascii="Calibri" w:hAnsi="Calibri" w:cs="Calibri"/>
          <w:sz w:val="22"/>
          <w:szCs w:val="22"/>
        </w:rPr>
        <w:t> </w:t>
      </w:r>
    </w:p>
    <w:p w14:paraId="428C5DAA" w14:textId="77777777" w:rsidR="007753FB" w:rsidRPr="00880DC6" w:rsidRDefault="007753FB" w:rsidP="007753FB">
      <w:pPr>
        <w:pStyle w:val="paragraph"/>
        <w:spacing w:before="0" w:beforeAutospacing="0" w:after="0" w:afterAutospacing="0"/>
        <w:ind w:right="495"/>
        <w:textAlignment w:val="baseline"/>
        <w:rPr>
          <w:rFonts w:ascii="Calibri" w:hAnsi="Calibri" w:cs="Calibri"/>
          <w:sz w:val="22"/>
          <w:szCs w:val="22"/>
        </w:rPr>
      </w:pPr>
      <w:r>
        <w:rPr>
          <w:rStyle w:val="normaltextrun"/>
          <w:rFonts w:ascii="Calibri" w:hAnsi="Calibri" w:cs="Calibri"/>
          <w:sz w:val="22"/>
          <w:szCs w:val="22"/>
          <w:lang w:val="en-US"/>
        </w:rPr>
        <w:lastRenderedPageBreak/>
        <w:t>We guarantee to interview any candidate with a disability who meets the essential criteria for the role.</w:t>
      </w:r>
      <w:r>
        <w:rPr>
          <w:rStyle w:val="eop"/>
          <w:rFonts w:ascii="Calibri" w:hAnsi="Calibri" w:cs="Calibri"/>
          <w:sz w:val="22"/>
          <w:szCs w:val="22"/>
        </w:rPr>
        <w:t> </w:t>
      </w:r>
    </w:p>
    <w:p w14:paraId="4DE553AC" w14:textId="77777777" w:rsidR="007F75F7" w:rsidRPr="00490CF7" w:rsidRDefault="007F75F7" w:rsidP="00ED2A46">
      <w:pPr>
        <w:pStyle w:val="NoSpacing"/>
        <w:ind w:left="2160" w:hanging="2160"/>
        <w:rPr>
          <w:rFonts w:cstheme="minorHAnsi"/>
          <w:b/>
          <w:bCs/>
          <w:lang w:val="en-US"/>
        </w:rPr>
      </w:pPr>
    </w:p>
    <w:sectPr w:rsidR="007F75F7" w:rsidRPr="00490CF7" w:rsidSect="00372764">
      <w:footerReference w:type="default" r:id="rId14"/>
      <w:pgSz w:w="11900" w:h="16840"/>
      <w:pgMar w:top="1134" w:right="1412" w:bottom="612" w:left="167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F4690C" w14:textId="77777777" w:rsidR="007B0197" w:rsidRDefault="007B0197" w:rsidP="005B7DC9">
      <w:pPr>
        <w:spacing w:after="0" w:line="240" w:lineRule="auto"/>
      </w:pPr>
      <w:r>
        <w:separator/>
      </w:r>
    </w:p>
  </w:endnote>
  <w:endnote w:type="continuationSeparator" w:id="0">
    <w:p w14:paraId="19A8C24E" w14:textId="77777777" w:rsidR="007B0197" w:rsidRDefault="007B0197" w:rsidP="005B7D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582BB7" w14:textId="4EB392F7" w:rsidR="005B7DC9" w:rsidRPr="00921D02" w:rsidRDefault="005B7DC9" w:rsidP="00921D02">
    <w:pPr>
      <w:pStyle w:val="Footer"/>
      <w:jc w:val="right"/>
      <w:rPr>
        <w:sz w:val="16"/>
        <w:szCs w:val="16"/>
      </w:rPr>
    </w:pPr>
    <w:r w:rsidRPr="00372764">
      <w:rPr>
        <w:noProof/>
        <w:sz w:val="16"/>
        <w:szCs w:val="16"/>
        <w:highlight w:val="yellow"/>
        <w:lang w:val="en-GB" w:eastAsia="en-GB"/>
      </w:rPr>
      <mc:AlternateContent>
        <mc:Choice Requires="wps">
          <w:drawing>
            <wp:anchor distT="0" distB="0" distL="114300" distR="114300" simplePos="0" relativeHeight="251659264" behindDoc="0" locked="0" layoutInCell="0" allowOverlap="1" wp14:anchorId="32156EF0" wp14:editId="277DACBB">
              <wp:simplePos x="0" y="0"/>
              <wp:positionH relativeFrom="page">
                <wp:posOffset>0</wp:posOffset>
              </wp:positionH>
              <wp:positionV relativeFrom="page">
                <wp:posOffset>10229850</wp:posOffset>
              </wp:positionV>
              <wp:extent cx="7556500" cy="273050"/>
              <wp:effectExtent l="0" t="0" r="0" b="12700"/>
              <wp:wrapNone/>
              <wp:docPr id="3" name="MSIPCMca0b4a7887ebe0de54157118" descr="{&quot;HashCode&quot;:269484293,&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78D3737" w14:textId="476521D7" w:rsidR="005B7DC9" w:rsidRPr="00745903" w:rsidRDefault="005B7DC9" w:rsidP="00745903">
                          <w:pPr>
                            <w:spacing w:after="0"/>
                            <w:rPr>
                              <w:rFonts w:ascii="Calibri" w:hAnsi="Calibri" w:cs="Calibri"/>
                              <w:color w:val="000000"/>
                              <w:sz w:val="16"/>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32156EF0" id="_x0000_t202" coordsize="21600,21600" o:spt="202" path="m,l,21600r21600,l21600,xe">
              <v:stroke joinstyle="miter"/>
              <v:path gradientshapeok="t" o:connecttype="rect"/>
            </v:shapetype>
            <v:shape id="MSIPCMca0b4a7887ebe0de54157118" o:spid="_x0000_s1026" type="#_x0000_t202" alt="{&quot;HashCode&quot;:269484293,&quot;Height&quot;:842.0,&quot;Width&quot;:595.0,&quot;Placement&quot;:&quot;Footer&quot;,&quot;Index&quot;:&quot;Primary&quot;,&quot;Section&quot;:1,&quot;Top&quot;:0.0,&quot;Left&quot;:0.0}" style="position:absolute;left:0;text-align:left;margin-left:0;margin-top:805.5pt;width:59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" o:allowincell="f" filled="f" stroked="f" strokeweight=".5pt">
              <v:textbox inset="20pt,0,,0">
                <w:txbxContent>
                  <w:p w14:paraId="678D3737" w14:textId="476521D7" w:rsidR="005B7DC9" w:rsidRPr="00745903" w:rsidRDefault="005B7DC9" w:rsidP="00745903">
                    <w:pPr>
                      <w:spacing w:after="0"/>
                      <w:rPr>
                        <w:rFonts w:ascii="Calibri" w:hAnsi="Calibri" w:cs="Calibri"/>
                        <w:color w:val="000000"/>
                        <w:sz w:val="16"/>
                      </w:rPr>
                    </w:pPr>
                  </w:p>
                </w:txbxContent>
              </v:textbox>
              <w10:wrap anchorx="page" anchory="page"/>
            </v:shape>
          </w:pict>
        </mc:Fallback>
      </mc:AlternateContent>
    </w:r>
    <w:r w:rsidR="00224EA4">
      <w:rPr>
        <w:sz w:val="16"/>
        <w:szCs w:val="16"/>
      </w:rPr>
      <w:t>15</w:t>
    </w:r>
    <w:r w:rsidR="00F12FC1">
      <w:rPr>
        <w:sz w:val="16"/>
        <w:szCs w:val="16"/>
      </w:rPr>
      <w:t>/</w:t>
    </w:r>
    <w:r w:rsidR="00D558BD">
      <w:rPr>
        <w:sz w:val="16"/>
        <w:szCs w:val="16"/>
      </w:rPr>
      <w:t>0</w:t>
    </w:r>
    <w:r w:rsidR="00224EA4">
      <w:rPr>
        <w:sz w:val="16"/>
        <w:szCs w:val="16"/>
      </w:rPr>
      <w:t>4</w:t>
    </w:r>
    <w:r w:rsidR="00F12FC1">
      <w:rPr>
        <w:sz w:val="16"/>
        <w:szCs w:val="16"/>
      </w:rPr>
      <w:t>/</w:t>
    </w:r>
    <w:r w:rsidR="00224EA4">
      <w:rPr>
        <w:sz w:val="16"/>
        <w:szCs w:val="16"/>
      </w:rPr>
      <w:t>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D0CFFF" w14:textId="77777777" w:rsidR="007B0197" w:rsidRDefault="007B0197" w:rsidP="005B7DC9">
      <w:pPr>
        <w:spacing w:after="0" w:line="240" w:lineRule="auto"/>
      </w:pPr>
      <w:r>
        <w:separator/>
      </w:r>
    </w:p>
  </w:footnote>
  <w:footnote w:type="continuationSeparator" w:id="0">
    <w:p w14:paraId="350B7C70" w14:textId="77777777" w:rsidR="007B0197" w:rsidRDefault="007B0197" w:rsidP="005B7DC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A14F11"/>
    <w:multiLevelType w:val="multilevel"/>
    <w:tmpl w:val="298C518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5367894"/>
    <w:multiLevelType w:val="hybridMultilevel"/>
    <w:tmpl w:val="98C2B6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91D1C41"/>
    <w:multiLevelType w:val="hybridMultilevel"/>
    <w:tmpl w:val="B94AC31E"/>
    <w:lvl w:ilvl="0" w:tplc="08090001">
      <w:start w:val="1"/>
      <w:numFmt w:val="bullet"/>
      <w:lvlText w:val=""/>
      <w:lvlJc w:val="left"/>
      <w:pPr>
        <w:ind w:left="294" w:hanging="360"/>
      </w:pPr>
      <w:rPr>
        <w:rFonts w:ascii="Symbol" w:hAnsi="Symbol" w:hint="default"/>
      </w:rPr>
    </w:lvl>
    <w:lvl w:ilvl="1" w:tplc="08090003">
      <w:start w:val="1"/>
      <w:numFmt w:val="bullet"/>
      <w:lvlText w:val="o"/>
      <w:lvlJc w:val="left"/>
      <w:pPr>
        <w:ind w:left="1014" w:hanging="360"/>
      </w:pPr>
      <w:rPr>
        <w:rFonts w:ascii="Courier New" w:hAnsi="Courier New" w:cs="Courier New" w:hint="default"/>
      </w:rPr>
    </w:lvl>
    <w:lvl w:ilvl="2" w:tplc="08090005">
      <w:start w:val="1"/>
      <w:numFmt w:val="bullet"/>
      <w:lvlText w:val=""/>
      <w:lvlJc w:val="left"/>
      <w:pPr>
        <w:ind w:left="1734" w:hanging="360"/>
      </w:pPr>
      <w:rPr>
        <w:rFonts w:ascii="Wingdings" w:hAnsi="Wingdings" w:hint="default"/>
      </w:rPr>
    </w:lvl>
    <w:lvl w:ilvl="3" w:tplc="08090001">
      <w:start w:val="1"/>
      <w:numFmt w:val="bullet"/>
      <w:lvlText w:val=""/>
      <w:lvlJc w:val="left"/>
      <w:pPr>
        <w:ind w:left="2454" w:hanging="360"/>
      </w:pPr>
      <w:rPr>
        <w:rFonts w:ascii="Symbol" w:hAnsi="Symbol" w:hint="default"/>
      </w:rPr>
    </w:lvl>
    <w:lvl w:ilvl="4" w:tplc="08090003">
      <w:start w:val="1"/>
      <w:numFmt w:val="bullet"/>
      <w:lvlText w:val="o"/>
      <w:lvlJc w:val="left"/>
      <w:pPr>
        <w:ind w:left="3174" w:hanging="360"/>
      </w:pPr>
      <w:rPr>
        <w:rFonts w:ascii="Courier New" w:hAnsi="Courier New" w:cs="Courier New" w:hint="default"/>
      </w:rPr>
    </w:lvl>
    <w:lvl w:ilvl="5" w:tplc="08090005">
      <w:start w:val="1"/>
      <w:numFmt w:val="bullet"/>
      <w:lvlText w:val=""/>
      <w:lvlJc w:val="left"/>
      <w:pPr>
        <w:ind w:left="3894" w:hanging="360"/>
      </w:pPr>
      <w:rPr>
        <w:rFonts w:ascii="Wingdings" w:hAnsi="Wingdings" w:hint="default"/>
      </w:rPr>
    </w:lvl>
    <w:lvl w:ilvl="6" w:tplc="08090001">
      <w:start w:val="1"/>
      <w:numFmt w:val="bullet"/>
      <w:lvlText w:val=""/>
      <w:lvlJc w:val="left"/>
      <w:pPr>
        <w:ind w:left="4614" w:hanging="360"/>
      </w:pPr>
      <w:rPr>
        <w:rFonts w:ascii="Symbol" w:hAnsi="Symbol" w:hint="default"/>
      </w:rPr>
    </w:lvl>
    <w:lvl w:ilvl="7" w:tplc="08090003">
      <w:start w:val="1"/>
      <w:numFmt w:val="bullet"/>
      <w:lvlText w:val="o"/>
      <w:lvlJc w:val="left"/>
      <w:pPr>
        <w:ind w:left="5334" w:hanging="360"/>
      </w:pPr>
      <w:rPr>
        <w:rFonts w:ascii="Courier New" w:hAnsi="Courier New" w:cs="Courier New" w:hint="default"/>
      </w:rPr>
    </w:lvl>
    <w:lvl w:ilvl="8" w:tplc="08090005">
      <w:start w:val="1"/>
      <w:numFmt w:val="bullet"/>
      <w:lvlText w:val=""/>
      <w:lvlJc w:val="left"/>
      <w:pPr>
        <w:ind w:left="6054" w:hanging="360"/>
      </w:pPr>
      <w:rPr>
        <w:rFonts w:ascii="Wingdings" w:hAnsi="Wingdings" w:hint="default"/>
      </w:rPr>
    </w:lvl>
  </w:abstractNum>
  <w:abstractNum w:abstractNumId="3" w15:restartNumberingAfterBreak="0">
    <w:nsid w:val="1AB13CCC"/>
    <w:multiLevelType w:val="hybridMultilevel"/>
    <w:tmpl w:val="4C247C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B2644A4"/>
    <w:multiLevelType w:val="hybridMultilevel"/>
    <w:tmpl w:val="0860B4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E7587E"/>
    <w:multiLevelType w:val="hybridMultilevel"/>
    <w:tmpl w:val="CFB25A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29B07705"/>
    <w:multiLevelType w:val="multilevel"/>
    <w:tmpl w:val="9752927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C1B3BF0"/>
    <w:multiLevelType w:val="hybridMultilevel"/>
    <w:tmpl w:val="0C1610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E568DF"/>
    <w:multiLevelType w:val="hybridMultilevel"/>
    <w:tmpl w:val="1E04CA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DFE6F2D"/>
    <w:multiLevelType w:val="hybridMultilevel"/>
    <w:tmpl w:val="A4E457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41AD5B6E"/>
    <w:multiLevelType w:val="multilevel"/>
    <w:tmpl w:val="A7FE5CB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5BE5D01"/>
    <w:multiLevelType w:val="hybridMultilevel"/>
    <w:tmpl w:val="DB2CA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301D89"/>
    <w:multiLevelType w:val="multilevel"/>
    <w:tmpl w:val="ABDEEC5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55D0F32"/>
    <w:multiLevelType w:val="hybridMultilevel"/>
    <w:tmpl w:val="4CF4A6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59168E6"/>
    <w:multiLevelType w:val="hybridMultilevel"/>
    <w:tmpl w:val="F9BC41D6"/>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15" w15:restartNumberingAfterBreak="0">
    <w:nsid w:val="559C0E5C"/>
    <w:multiLevelType w:val="multilevel"/>
    <w:tmpl w:val="023651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77A270C"/>
    <w:multiLevelType w:val="hybridMultilevel"/>
    <w:tmpl w:val="40AA42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67655303"/>
    <w:multiLevelType w:val="hybridMultilevel"/>
    <w:tmpl w:val="02C6A8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6475D7C"/>
    <w:multiLevelType w:val="hybridMultilevel"/>
    <w:tmpl w:val="7AEC3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86484475">
    <w:abstractNumId w:val="8"/>
  </w:num>
  <w:num w:numId="2" w16cid:durableId="1047031690">
    <w:abstractNumId w:val="7"/>
  </w:num>
  <w:num w:numId="3" w16cid:durableId="583953140">
    <w:abstractNumId w:val="13"/>
  </w:num>
  <w:num w:numId="4" w16cid:durableId="626621305">
    <w:abstractNumId w:val="14"/>
  </w:num>
  <w:num w:numId="5" w16cid:durableId="1925065553">
    <w:abstractNumId w:val="18"/>
  </w:num>
  <w:num w:numId="6" w16cid:durableId="211118223">
    <w:abstractNumId w:val="17"/>
  </w:num>
  <w:num w:numId="7" w16cid:durableId="1827621296">
    <w:abstractNumId w:val="5"/>
  </w:num>
  <w:num w:numId="8" w16cid:durableId="42481795">
    <w:abstractNumId w:val="16"/>
  </w:num>
  <w:num w:numId="9" w16cid:durableId="1074087861">
    <w:abstractNumId w:val="1"/>
  </w:num>
  <w:num w:numId="10" w16cid:durableId="322899602">
    <w:abstractNumId w:val="2"/>
  </w:num>
  <w:num w:numId="11" w16cid:durableId="133716721">
    <w:abstractNumId w:val="3"/>
  </w:num>
  <w:num w:numId="12" w16cid:durableId="1919973073">
    <w:abstractNumId w:val="9"/>
  </w:num>
  <w:num w:numId="13" w16cid:durableId="1811747895">
    <w:abstractNumId w:val="8"/>
  </w:num>
  <w:num w:numId="14" w16cid:durableId="1702633179">
    <w:abstractNumId w:val="11"/>
  </w:num>
  <w:num w:numId="15" w16cid:durableId="200728">
    <w:abstractNumId w:val="4"/>
  </w:num>
  <w:num w:numId="16" w16cid:durableId="354963472">
    <w:abstractNumId w:val="15"/>
  </w:num>
  <w:num w:numId="17" w16cid:durableId="1121923302">
    <w:abstractNumId w:val="12"/>
  </w:num>
  <w:num w:numId="18" w16cid:durableId="370543611">
    <w:abstractNumId w:val="0"/>
  </w:num>
  <w:num w:numId="19" w16cid:durableId="1188177272">
    <w:abstractNumId w:val="10"/>
  </w:num>
  <w:num w:numId="20" w16cid:durableId="1558514247">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2C82"/>
    <w:rsid w:val="00022145"/>
    <w:rsid w:val="00027A18"/>
    <w:rsid w:val="00057F8E"/>
    <w:rsid w:val="000627D4"/>
    <w:rsid w:val="00085B89"/>
    <w:rsid w:val="0009008A"/>
    <w:rsid w:val="000907FD"/>
    <w:rsid w:val="000E0D60"/>
    <w:rsid w:val="000F4D2C"/>
    <w:rsid w:val="000F67A0"/>
    <w:rsid w:val="001040B5"/>
    <w:rsid w:val="001067FD"/>
    <w:rsid w:val="001325F0"/>
    <w:rsid w:val="00134C28"/>
    <w:rsid w:val="00142904"/>
    <w:rsid w:val="00152833"/>
    <w:rsid w:val="001757B6"/>
    <w:rsid w:val="0017624B"/>
    <w:rsid w:val="00191155"/>
    <w:rsid w:val="001A0876"/>
    <w:rsid w:val="001A7D8A"/>
    <w:rsid w:val="001B0F80"/>
    <w:rsid w:val="001B1D84"/>
    <w:rsid w:val="001C716F"/>
    <w:rsid w:val="001D079C"/>
    <w:rsid w:val="001D6BCC"/>
    <w:rsid w:val="001E4B27"/>
    <w:rsid w:val="001F4F1D"/>
    <w:rsid w:val="0020189D"/>
    <w:rsid w:val="00224EA4"/>
    <w:rsid w:val="00254F34"/>
    <w:rsid w:val="002614C2"/>
    <w:rsid w:val="00282073"/>
    <w:rsid w:val="00286FE9"/>
    <w:rsid w:val="00294BCA"/>
    <w:rsid w:val="002A0A98"/>
    <w:rsid w:val="002A258D"/>
    <w:rsid w:val="002B2F20"/>
    <w:rsid w:val="002B71BB"/>
    <w:rsid w:val="002C506C"/>
    <w:rsid w:val="002D117F"/>
    <w:rsid w:val="002D1C75"/>
    <w:rsid w:val="002D22EC"/>
    <w:rsid w:val="002E27A4"/>
    <w:rsid w:val="00303756"/>
    <w:rsid w:val="003067FF"/>
    <w:rsid w:val="00310631"/>
    <w:rsid w:val="003163D1"/>
    <w:rsid w:val="003257BE"/>
    <w:rsid w:val="00327A26"/>
    <w:rsid w:val="003378A0"/>
    <w:rsid w:val="00342959"/>
    <w:rsid w:val="00346BA3"/>
    <w:rsid w:val="00355B13"/>
    <w:rsid w:val="00362231"/>
    <w:rsid w:val="0036315F"/>
    <w:rsid w:val="00372764"/>
    <w:rsid w:val="003A5546"/>
    <w:rsid w:val="003B5303"/>
    <w:rsid w:val="003C74C1"/>
    <w:rsid w:val="003D2FAB"/>
    <w:rsid w:val="003E095A"/>
    <w:rsid w:val="003F2A6F"/>
    <w:rsid w:val="003F70D3"/>
    <w:rsid w:val="00401477"/>
    <w:rsid w:val="00411C85"/>
    <w:rsid w:val="00411DA2"/>
    <w:rsid w:val="0041398C"/>
    <w:rsid w:val="00432586"/>
    <w:rsid w:val="00460EE1"/>
    <w:rsid w:val="004730E6"/>
    <w:rsid w:val="0047329A"/>
    <w:rsid w:val="004734A9"/>
    <w:rsid w:val="00483D48"/>
    <w:rsid w:val="00490CF7"/>
    <w:rsid w:val="004A15AB"/>
    <w:rsid w:val="004C0C85"/>
    <w:rsid w:val="004C6072"/>
    <w:rsid w:val="004D392E"/>
    <w:rsid w:val="004F6C50"/>
    <w:rsid w:val="004F7521"/>
    <w:rsid w:val="0050069F"/>
    <w:rsid w:val="00503E45"/>
    <w:rsid w:val="00535427"/>
    <w:rsid w:val="00546883"/>
    <w:rsid w:val="00555572"/>
    <w:rsid w:val="00565E0E"/>
    <w:rsid w:val="0057363E"/>
    <w:rsid w:val="00576D7C"/>
    <w:rsid w:val="00577A9F"/>
    <w:rsid w:val="00592E42"/>
    <w:rsid w:val="005965CF"/>
    <w:rsid w:val="005B0049"/>
    <w:rsid w:val="005B1118"/>
    <w:rsid w:val="005B7DC9"/>
    <w:rsid w:val="005C57CE"/>
    <w:rsid w:val="005E1E8F"/>
    <w:rsid w:val="005E7693"/>
    <w:rsid w:val="005E7A88"/>
    <w:rsid w:val="00603CD5"/>
    <w:rsid w:val="006042A2"/>
    <w:rsid w:val="00604DC8"/>
    <w:rsid w:val="006318AD"/>
    <w:rsid w:val="00634740"/>
    <w:rsid w:val="00646141"/>
    <w:rsid w:val="006564FA"/>
    <w:rsid w:val="00656594"/>
    <w:rsid w:val="00657770"/>
    <w:rsid w:val="0066231B"/>
    <w:rsid w:val="00667298"/>
    <w:rsid w:val="00682893"/>
    <w:rsid w:val="00685672"/>
    <w:rsid w:val="00687375"/>
    <w:rsid w:val="00692332"/>
    <w:rsid w:val="00693D18"/>
    <w:rsid w:val="006A17D8"/>
    <w:rsid w:val="006B327E"/>
    <w:rsid w:val="006B5F80"/>
    <w:rsid w:val="006C6E0D"/>
    <w:rsid w:val="006D6700"/>
    <w:rsid w:val="006E6614"/>
    <w:rsid w:val="006F6C05"/>
    <w:rsid w:val="00701747"/>
    <w:rsid w:val="00723568"/>
    <w:rsid w:val="0073298B"/>
    <w:rsid w:val="00736890"/>
    <w:rsid w:val="00745903"/>
    <w:rsid w:val="0075108D"/>
    <w:rsid w:val="00754C9E"/>
    <w:rsid w:val="00763C5D"/>
    <w:rsid w:val="007753FB"/>
    <w:rsid w:val="00790261"/>
    <w:rsid w:val="00793D41"/>
    <w:rsid w:val="00793D8A"/>
    <w:rsid w:val="007B0197"/>
    <w:rsid w:val="007B145A"/>
    <w:rsid w:val="007C20F3"/>
    <w:rsid w:val="007D2920"/>
    <w:rsid w:val="007F08E2"/>
    <w:rsid w:val="007F57E5"/>
    <w:rsid w:val="007F75F7"/>
    <w:rsid w:val="0080629F"/>
    <w:rsid w:val="00811C5C"/>
    <w:rsid w:val="0081249D"/>
    <w:rsid w:val="0082195E"/>
    <w:rsid w:val="0082300D"/>
    <w:rsid w:val="00823493"/>
    <w:rsid w:val="008239C6"/>
    <w:rsid w:val="0085137A"/>
    <w:rsid w:val="00854DB3"/>
    <w:rsid w:val="00861F99"/>
    <w:rsid w:val="00870917"/>
    <w:rsid w:val="00872A86"/>
    <w:rsid w:val="00875FED"/>
    <w:rsid w:val="008762D0"/>
    <w:rsid w:val="00890A2C"/>
    <w:rsid w:val="008C2A9D"/>
    <w:rsid w:val="008D3CBD"/>
    <w:rsid w:val="008E7470"/>
    <w:rsid w:val="008F08FE"/>
    <w:rsid w:val="008F7513"/>
    <w:rsid w:val="00906E12"/>
    <w:rsid w:val="00906EE5"/>
    <w:rsid w:val="00913F8F"/>
    <w:rsid w:val="00921D02"/>
    <w:rsid w:val="00931AA4"/>
    <w:rsid w:val="00933B9D"/>
    <w:rsid w:val="00942300"/>
    <w:rsid w:val="00951905"/>
    <w:rsid w:val="00951934"/>
    <w:rsid w:val="0095377F"/>
    <w:rsid w:val="00960C92"/>
    <w:rsid w:val="009620A2"/>
    <w:rsid w:val="00970C0C"/>
    <w:rsid w:val="009803AD"/>
    <w:rsid w:val="009A3B51"/>
    <w:rsid w:val="009A43E2"/>
    <w:rsid w:val="009A4759"/>
    <w:rsid w:val="009A536C"/>
    <w:rsid w:val="009A56CA"/>
    <w:rsid w:val="009B12BB"/>
    <w:rsid w:val="009B16DF"/>
    <w:rsid w:val="009B2FA1"/>
    <w:rsid w:val="009E538A"/>
    <w:rsid w:val="00A0308C"/>
    <w:rsid w:val="00A041B9"/>
    <w:rsid w:val="00A04B08"/>
    <w:rsid w:val="00A47BFE"/>
    <w:rsid w:val="00A52968"/>
    <w:rsid w:val="00A52998"/>
    <w:rsid w:val="00A65994"/>
    <w:rsid w:val="00A65F5E"/>
    <w:rsid w:val="00A77EF2"/>
    <w:rsid w:val="00A94D97"/>
    <w:rsid w:val="00A96534"/>
    <w:rsid w:val="00A97BA6"/>
    <w:rsid w:val="00AA0735"/>
    <w:rsid w:val="00AA5CFB"/>
    <w:rsid w:val="00AB5212"/>
    <w:rsid w:val="00AC090E"/>
    <w:rsid w:val="00AC28E9"/>
    <w:rsid w:val="00AC5D38"/>
    <w:rsid w:val="00AD1A5D"/>
    <w:rsid w:val="00AD4636"/>
    <w:rsid w:val="00AE18FA"/>
    <w:rsid w:val="00AF00C7"/>
    <w:rsid w:val="00AF707A"/>
    <w:rsid w:val="00B02C73"/>
    <w:rsid w:val="00B14228"/>
    <w:rsid w:val="00B36A67"/>
    <w:rsid w:val="00B40ED9"/>
    <w:rsid w:val="00B40F49"/>
    <w:rsid w:val="00B411A6"/>
    <w:rsid w:val="00B43C3B"/>
    <w:rsid w:val="00B53ACB"/>
    <w:rsid w:val="00B622EA"/>
    <w:rsid w:val="00B65DAD"/>
    <w:rsid w:val="00B7003A"/>
    <w:rsid w:val="00B71214"/>
    <w:rsid w:val="00B7300D"/>
    <w:rsid w:val="00B8104B"/>
    <w:rsid w:val="00B93F46"/>
    <w:rsid w:val="00BA0161"/>
    <w:rsid w:val="00BB1625"/>
    <w:rsid w:val="00BC1999"/>
    <w:rsid w:val="00BC542E"/>
    <w:rsid w:val="00BC5609"/>
    <w:rsid w:val="00BE78EB"/>
    <w:rsid w:val="00BF1326"/>
    <w:rsid w:val="00C2069C"/>
    <w:rsid w:val="00C41A64"/>
    <w:rsid w:val="00C433FB"/>
    <w:rsid w:val="00C4373F"/>
    <w:rsid w:val="00C5083D"/>
    <w:rsid w:val="00C5404C"/>
    <w:rsid w:val="00C61465"/>
    <w:rsid w:val="00C83A9E"/>
    <w:rsid w:val="00C83E5D"/>
    <w:rsid w:val="00C90A95"/>
    <w:rsid w:val="00C96E9B"/>
    <w:rsid w:val="00C97566"/>
    <w:rsid w:val="00CB0C7B"/>
    <w:rsid w:val="00CB52EF"/>
    <w:rsid w:val="00CD6AFE"/>
    <w:rsid w:val="00CD6B18"/>
    <w:rsid w:val="00CE0AB9"/>
    <w:rsid w:val="00CE14A5"/>
    <w:rsid w:val="00CE3215"/>
    <w:rsid w:val="00CE78D6"/>
    <w:rsid w:val="00D00774"/>
    <w:rsid w:val="00D04DB9"/>
    <w:rsid w:val="00D05C22"/>
    <w:rsid w:val="00D21FFB"/>
    <w:rsid w:val="00D354D9"/>
    <w:rsid w:val="00D558BD"/>
    <w:rsid w:val="00D55CCD"/>
    <w:rsid w:val="00D61756"/>
    <w:rsid w:val="00D755EE"/>
    <w:rsid w:val="00D76042"/>
    <w:rsid w:val="00D80C5F"/>
    <w:rsid w:val="00D8342B"/>
    <w:rsid w:val="00D951BD"/>
    <w:rsid w:val="00DA0660"/>
    <w:rsid w:val="00DB0E9B"/>
    <w:rsid w:val="00DB5E7D"/>
    <w:rsid w:val="00DB5F56"/>
    <w:rsid w:val="00DE0802"/>
    <w:rsid w:val="00DE5E63"/>
    <w:rsid w:val="00DF076D"/>
    <w:rsid w:val="00DF2C82"/>
    <w:rsid w:val="00DF7698"/>
    <w:rsid w:val="00E013D9"/>
    <w:rsid w:val="00E017F0"/>
    <w:rsid w:val="00E06CD5"/>
    <w:rsid w:val="00E127D1"/>
    <w:rsid w:val="00E12A63"/>
    <w:rsid w:val="00E43CBB"/>
    <w:rsid w:val="00E4441A"/>
    <w:rsid w:val="00E44F1F"/>
    <w:rsid w:val="00E458C7"/>
    <w:rsid w:val="00E45C41"/>
    <w:rsid w:val="00E57294"/>
    <w:rsid w:val="00E57D18"/>
    <w:rsid w:val="00E616DE"/>
    <w:rsid w:val="00E61E69"/>
    <w:rsid w:val="00E62CAF"/>
    <w:rsid w:val="00E6571C"/>
    <w:rsid w:val="00E74026"/>
    <w:rsid w:val="00E822AB"/>
    <w:rsid w:val="00E82A72"/>
    <w:rsid w:val="00EA06A5"/>
    <w:rsid w:val="00EA0D35"/>
    <w:rsid w:val="00EB3655"/>
    <w:rsid w:val="00EC2351"/>
    <w:rsid w:val="00EC325B"/>
    <w:rsid w:val="00ED2A46"/>
    <w:rsid w:val="00ED5C68"/>
    <w:rsid w:val="00EE1E84"/>
    <w:rsid w:val="00F05C0D"/>
    <w:rsid w:val="00F12098"/>
    <w:rsid w:val="00F12FC1"/>
    <w:rsid w:val="00F1476B"/>
    <w:rsid w:val="00F36DE0"/>
    <w:rsid w:val="00F542DA"/>
    <w:rsid w:val="00F65834"/>
    <w:rsid w:val="00F71C45"/>
    <w:rsid w:val="00F753DA"/>
    <w:rsid w:val="00F85358"/>
    <w:rsid w:val="00F9220C"/>
    <w:rsid w:val="00F970C8"/>
    <w:rsid w:val="00FA30A6"/>
    <w:rsid w:val="00FB5351"/>
    <w:rsid w:val="00FB6C08"/>
    <w:rsid w:val="00FC32D7"/>
    <w:rsid w:val="00FD3EAD"/>
    <w:rsid w:val="00FD4037"/>
    <w:rsid w:val="00FD76E7"/>
    <w:rsid w:val="00FE099F"/>
    <w:rsid w:val="00FE5579"/>
    <w:rsid w:val="00FE60C3"/>
    <w:rsid w:val="00FF0D20"/>
    <w:rsid w:val="00FF286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DD5601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paragraph" w:styleId="Heading1">
    <w:name w:val="heading 1"/>
    <w:basedOn w:val="Normal"/>
    <w:next w:val="Normal"/>
    <w:link w:val="Heading1Char"/>
    <w:qFormat/>
    <w:rsid w:val="006D6700"/>
    <w:pPr>
      <w:keepNext/>
      <w:widowControl/>
      <w:spacing w:after="0" w:line="240" w:lineRule="auto"/>
      <w:outlineLvl w:val="0"/>
    </w:pPr>
    <w:rPr>
      <w:rFonts w:ascii="Arial" w:eastAsia="Times New Roman" w:hAnsi="Arial" w:cs="Times New Roman"/>
      <w:b/>
      <w:sz w:val="24"/>
      <w:szCs w:val="20"/>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4DC8"/>
    <w:pPr>
      <w:ind w:left="720"/>
      <w:contextualSpacing/>
    </w:pPr>
  </w:style>
  <w:style w:type="character" w:styleId="Hyperlink">
    <w:name w:val="Hyperlink"/>
    <w:basedOn w:val="DefaultParagraphFont"/>
    <w:uiPriority w:val="99"/>
    <w:unhideWhenUsed/>
    <w:rsid w:val="00A04B08"/>
    <w:rPr>
      <w:color w:val="0000FF" w:themeColor="hyperlink"/>
      <w:u w:val="single"/>
    </w:rPr>
  </w:style>
  <w:style w:type="paragraph" w:styleId="BalloonText">
    <w:name w:val="Balloon Text"/>
    <w:basedOn w:val="Normal"/>
    <w:link w:val="BalloonTextChar"/>
    <w:uiPriority w:val="99"/>
    <w:semiHidden/>
    <w:unhideWhenUsed/>
    <w:rsid w:val="006565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6594"/>
    <w:rPr>
      <w:rFonts w:ascii="Tahoma" w:hAnsi="Tahoma" w:cs="Tahoma"/>
      <w:sz w:val="16"/>
      <w:szCs w:val="16"/>
    </w:rPr>
  </w:style>
  <w:style w:type="character" w:customStyle="1" w:styleId="Heading1Char">
    <w:name w:val="Heading 1 Char"/>
    <w:basedOn w:val="DefaultParagraphFont"/>
    <w:link w:val="Heading1"/>
    <w:rsid w:val="006D6700"/>
    <w:rPr>
      <w:rFonts w:ascii="Arial" w:eastAsia="Times New Roman" w:hAnsi="Arial" w:cs="Times New Roman"/>
      <w:b/>
      <w:sz w:val="24"/>
      <w:szCs w:val="20"/>
      <w:u w:val="single"/>
      <w:lang w:val="en-GB"/>
    </w:rPr>
  </w:style>
  <w:style w:type="paragraph" w:styleId="BodyTextIndent">
    <w:name w:val="Body Text Indent"/>
    <w:basedOn w:val="Normal"/>
    <w:link w:val="BodyTextIndentChar"/>
    <w:rsid w:val="006D6700"/>
    <w:pPr>
      <w:widowControl/>
      <w:spacing w:after="120" w:line="240" w:lineRule="auto"/>
      <w:ind w:left="283"/>
      <w:jc w:val="both"/>
    </w:pPr>
    <w:rPr>
      <w:rFonts w:ascii="Arial" w:eastAsia="Times New Roman" w:hAnsi="Arial" w:cs="Times New Roman"/>
      <w:sz w:val="24"/>
      <w:szCs w:val="20"/>
      <w:lang w:val="en-GB"/>
    </w:rPr>
  </w:style>
  <w:style w:type="character" w:customStyle="1" w:styleId="BodyTextIndentChar">
    <w:name w:val="Body Text Indent Char"/>
    <w:basedOn w:val="DefaultParagraphFont"/>
    <w:link w:val="BodyTextIndent"/>
    <w:rsid w:val="006D6700"/>
    <w:rPr>
      <w:rFonts w:ascii="Arial" w:eastAsia="Times New Roman" w:hAnsi="Arial" w:cs="Times New Roman"/>
      <w:sz w:val="24"/>
      <w:szCs w:val="20"/>
      <w:lang w:val="en-GB"/>
    </w:rPr>
  </w:style>
  <w:style w:type="table" w:styleId="TableGrid">
    <w:name w:val="Table Grid"/>
    <w:basedOn w:val="TableNormal"/>
    <w:uiPriority w:val="59"/>
    <w:rsid w:val="00460E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A30A6"/>
    <w:pPr>
      <w:widowControl/>
      <w:spacing w:after="0" w:line="240" w:lineRule="auto"/>
    </w:pPr>
    <w:rPr>
      <w:lang w:val="en-GB"/>
    </w:rPr>
  </w:style>
  <w:style w:type="character" w:customStyle="1" w:styleId="emailstyle15">
    <w:name w:val="emailstyle15"/>
    <w:basedOn w:val="DefaultParagraphFont"/>
    <w:rsid w:val="00DF076D"/>
  </w:style>
  <w:style w:type="paragraph" w:styleId="Header">
    <w:name w:val="header"/>
    <w:basedOn w:val="Normal"/>
    <w:link w:val="HeaderChar"/>
    <w:uiPriority w:val="99"/>
    <w:unhideWhenUsed/>
    <w:rsid w:val="005B7D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7DC9"/>
  </w:style>
  <w:style w:type="paragraph" w:styleId="Footer">
    <w:name w:val="footer"/>
    <w:basedOn w:val="Normal"/>
    <w:link w:val="FooterChar"/>
    <w:uiPriority w:val="99"/>
    <w:unhideWhenUsed/>
    <w:rsid w:val="005B7D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7DC9"/>
  </w:style>
  <w:style w:type="paragraph" w:styleId="NormalWeb">
    <w:name w:val="Normal (Web)"/>
    <w:basedOn w:val="Normal"/>
    <w:uiPriority w:val="99"/>
    <w:unhideWhenUsed/>
    <w:rsid w:val="00C61465"/>
    <w:pPr>
      <w:widowControl/>
      <w:spacing w:after="0" w:line="240" w:lineRule="auto"/>
    </w:pPr>
    <w:rPr>
      <w:rFonts w:ascii="Times New Roman" w:hAnsi="Times New Roman" w:cs="Times New Roman"/>
      <w:sz w:val="24"/>
      <w:szCs w:val="24"/>
      <w:lang w:val="en-GB" w:eastAsia="en-GB"/>
    </w:rPr>
  </w:style>
  <w:style w:type="character" w:styleId="UnresolvedMention">
    <w:name w:val="Unresolved Mention"/>
    <w:basedOn w:val="DefaultParagraphFont"/>
    <w:uiPriority w:val="99"/>
    <w:semiHidden/>
    <w:unhideWhenUsed/>
    <w:rsid w:val="0009008A"/>
    <w:rPr>
      <w:color w:val="605E5C"/>
      <w:shd w:val="clear" w:color="auto" w:fill="E1DFDD"/>
    </w:rPr>
  </w:style>
  <w:style w:type="character" w:styleId="CommentReference">
    <w:name w:val="annotation reference"/>
    <w:basedOn w:val="DefaultParagraphFont"/>
    <w:uiPriority w:val="99"/>
    <w:semiHidden/>
    <w:unhideWhenUsed/>
    <w:rsid w:val="00933B9D"/>
    <w:rPr>
      <w:sz w:val="16"/>
      <w:szCs w:val="16"/>
    </w:rPr>
  </w:style>
  <w:style w:type="paragraph" w:styleId="CommentText">
    <w:name w:val="annotation text"/>
    <w:basedOn w:val="Normal"/>
    <w:link w:val="CommentTextChar"/>
    <w:uiPriority w:val="99"/>
    <w:unhideWhenUsed/>
    <w:rsid w:val="00933B9D"/>
    <w:pPr>
      <w:spacing w:line="240" w:lineRule="auto"/>
    </w:pPr>
    <w:rPr>
      <w:sz w:val="20"/>
      <w:szCs w:val="20"/>
    </w:rPr>
  </w:style>
  <w:style w:type="character" w:customStyle="1" w:styleId="CommentTextChar">
    <w:name w:val="Comment Text Char"/>
    <w:basedOn w:val="DefaultParagraphFont"/>
    <w:link w:val="CommentText"/>
    <w:uiPriority w:val="99"/>
    <w:rsid w:val="00933B9D"/>
    <w:rPr>
      <w:sz w:val="20"/>
      <w:szCs w:val="20"/>
    </w:rPr>
  </w:style>
  <w:style w:type="paragraph" w:styleId="CommentSubject">
    <w:name w:val="annotation subject"/>
    <w:basedOn w:val="CommentText"/>
    <w:next w:val="CommentText"/>
    <w:link w:val="CommentSubjectChar"/>
    <w:uiPriority w:val="99"/>
    <w:semiHidden/>
    <w:unhideWhenUsed/>
    <w:rsid w:val="00933B9D"/>
    <w:rPr>
      <w:b/>
      <w:bCs/>
    </w:rPr>
  </w:style>
  <w:style w:type="character" w:customStyle="1" w:styleId="CommentSubjectChar">
    <w:name w:val="Comment Subject Char"/>
    <w:basedOn w:val="CommentTextChar"/>
    <w:link w:val="CommentSubject"/>
    <w:uiPriority w:val="99"/>
    <w:semiHidden/>
    <w:rsid w:val="00933B9D"/>
    <w:rPr>
      <w:b/>
      <w:bCs/>
      <w:sz w:val="20"/>
      <w:szCs w:val="20"/>
    </w:rPr>
  </w:style>
  <w:style w:type="paragraph" w:styleId="Revision">
    <w:name w:val="Revision"/>
    <w:hidden/>
    <w:uiPriority w:val="99"/>
    <w:semiHidden/>
    <w:rsid w:val="001040B5"/>
    <w:pPr>
      <w:widowControl/>
      <w:spacing w:after="0" w:line="240" w:lineRule="auto"/>
    </w:pPr>
  </w:style>
  <w:style w:type="paragraph" w:customStyle="1" w:styleId="paragraph">
    <w:name w:val="paragraph"/>
    <w:basedOn w:val="Normal"/>
    <w:rsid w:val="007753FB"/>
    <w:pPr>
      <w:widowControl/>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rsid w:val="007753FB"/>
  </w:style>
  <w:style w:type="character" w:customStyle="1" w:styleId="eop">
    <w:name w:val="eop"/>
    <w:basedOn w:val="DefaultParagraphFont"/>
    <w:rsid w:val="007753FB"/>
  </w:style>
  <w:style w:type="character" w:customStyle="1" w:styleId="tabchar">
    <w:name w:val="tabchar"/>
    <w:basedOn w:val="DefaultParagraphFont"/>
    <w:rsid w:val="007753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928958">
      <w:bodyDiv w:val="1"/>
      <w:marLeft w:val="0"/>
      <w:marRight w:val="0"/>
      <w:marTop w:val="0"/>
      <w:marBottom w:val="0"/>
      <w:divBdr>
        <w:top w:val="none" w:sz="0" w:space="0" w:color="auto"/>
        <w:left w:val="none" w:sz="0" w:space="0" w:color="auto"/>
        <w:bottom w:val="none" w:sz="0" w:space="0" w:color="auto"/>
        <w:right w:val="none" w:sz="0" w:space="0" w:color="auto"/>
      </w:divBdr>
    </w:div>
    <w:div w:id="684671919">
      <w:bodyDiv w:val="1"/>
      <w:marLeft w:val="0"/>
      <w:marRight w:val="0"/>
      <w:marTop w:val="0"/>
      <w:marBottom w:val="0"/>
      <w:divBdr>
        <w:top w:val="none" w:sz="0" w:space="0" w:color="auto"/>
        <w:left w:val="none" w:sz="0" w:space="0" w:color="auto"/>
        <w:bottom w:val="none" w:sz="0" w:space="0" w:color="auto"/>
        <w:right w:val="none" w:sz="0" w:space="0" w:color="auto"/>
      </w:divBdr>
    </w:div>
    <w:div w:id="805123653">
      <w:bodyDiv w:val="1"/>
      <w:marLeft w:val="0"/>
      <w:marRight w:val="0"/>
      <w:marTop w:val="0"/>
      <w:marBottom w:val="0"/>
      <w:divBdr>
        <w:top w:val="none" w:sz="0" w:space="0" w:color="auto"/>
        <w:left w:val="none" w:sz="0" w:space="0" w:color="auto"/>
        <w:bottom w:val="none" w:sz="0" w:space="0" w:color="auto"/>
        <w:right w:val="none" w:sz="0" w:space="0" w:color="auto"/>
      </w:divBdr>
    </w:div>
    <w:div w:id="12098761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derbytheatre.co.uk/about-us/work-with-us/equal-opportunity/"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jobs@derbytheatre.co.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etransfer.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00c0a0d-07fd-4e68-8b8f-84368150a06c">
      <Terms xmlns="http://schemas.microsoft.com/office/infopath/2007/PartnerControls"/>
    </lcf76f155ced4ddcb4097134ff3c332f>
    <TaxCatchAll xmlns="767ceb33-84f1-4a6c-83ad-d8e73a23f49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488162A9584A449A772FC66749A95A2" ma:contentTypeVersion="15" ma:contentTypeDescription="Create a new document." ma:contentTypeScope="" ma:versionID="84df181651f50298acc611859747db57">
  <xsd:schema xmlns:xsd="http://www.w3.org/2001/XMLSchema" xmlns:xs="http://www.w3.org/2001/XMLSchema" xmlns:p="http://schemas.microsoft.com/office/2006/metadata/properties" xmlns:ns2="c00c0a0d-07fd-4e68-8b8f-84368150a06c" xmlns:ns3="767ceb33-84f1-4a6c-83ad-d8e73a23f49b" targetNamespace="http://schemas.microsoft.com/office/2006/metadata/properties" ma:root="true" ma:fieldsID="5f28b6fdf6794df09ae01bd1f3065e7c" ns2:_="" ns3:_="">
    <xsd:import namespace="c00c0a0d-07fd-4e68-8b8f-84368150a06c"/>
    <xsd:import namespace="767ceb33-84f1-4a6c-83ad-d8e73a23f49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0c0a0d-07fd-4e68-8b8f-84368150a0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63b0dfc6-b841-4563-a5f3-1d450d7fb3c8"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67ceb33-84f1-4a6c-83ad-d8e73a23f49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6629ba64-ac7c-41bd-be1e-1305153c7988}" ma:internalName="TaxCatchAll" ma:showField="CatchAllData" ma:web="767ceb33-84f1-4a6c-83ad-d8e73a23f4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05A7222-DD57-414D-8FFC-D5F56B87A57E}">
  <ds:schemaRefs>
    <ds:schemaRef ds:uri="http://schemas.microsoft.com/office/2006/metadata/properties"/>
    <ds:schemaRef ds:uri="http://schemas.microsoft.com/office/infopath/2007/PartnerControls"/>
    <ds:schemaRef ds:uri="c00c0a0d-07fd-4e68-8b8f-84368150a06c"/>
    <ds:schemaRef ds:uri="767ceb33-84f1-4a6c-83ad-d8e73a23f49b"/>
  </ds:schemaRefs>
</ds:datastoreItem>
</file>

<file path=customXml/itemProps2.xml><?xml version="1.0" encoding="utf-8"?>
<ds:datastoreItem xmlns:ds="http://schemas.openxmlformats.org/officeDocument/2006/customXml" ds:itemID="{FE035E7D-5B8D-44C0-ACD2-49A0100740AA}">
  <ds:schemaRefs>
    <ds:schemaRef ds:uri="http://schemas.microsoft.com/sharepoint/v3/contenttype/forms"/>
  </ds:schemaRefs>
</ds:datastoreItem>
</file>

<file path=customXml/itemProps3.xml><?xml version="1.0" encoding="utf-8"?>
<ds:datastoreItem xmlns:ds="http://schemas.openxmlformats.org/officeDocument/2006/customXml" ds:itemID="{A330D05F-0131-4CEF-82B4-A691FEB27F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0c0a0d-07fd-4e68-8b8f-84368150a06c"/>
    <ds:schemaRef ds:uri="767ceb33-84f1-4a6c-83ad-d8e73a23f4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1533</Words>
  <Characters>8742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Microsoft Word - BOSuper_JD.doc</vt:lpstr>
    </vt:vector>
  </TitlesOfParts>
  <Company>University of Derby</Company>
  <LinksUpToDate>false</LinksUpToDate>
  <CharactersWithSpaces>10255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BOSuper_JD.doc</dc:title>
  <dc:creator>781132</dc:creator>
  <cp:lastModifiedBy>Lee Johnson</cp:lastModifiedBy>
  <cp:revision>7</cp:revision>
  <cp:lastPrinted>2018-11-12T14:27:00Z</cp:lastPrinted>
  <dcterms:created xsi:type="dcterms:W3CDTF">2025-04-16T14:41:00Z</dcterms:created>
  <dcterms:modified xsi:type="dcterms:W3CDTF">2025-04-28T11:06:00Z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2012-01-09T00:00:00Z</vt:filetime>
  </property>
  <property fmtid="{D5CDD505-2E9C-101B-9397-08002B2CF9AE}" pid="3" name="LastSaved">
    <vt:filetime>2015-06-10T00:00:00Z</vt:filetime>
  </property>
  <property fmtid="{D5CDD505-2E9C-101B-9397-08002B2CF9AE}" pid="4" name="MSIP_Label_b47d098f-2640-4837-b575-e0be04df0525_Enabled">
    <vt:lpwstr>True</vt:lpwstr>
  </property>
  <property fmtid="{D5CDD505-2E9C-101B-9397-08002B2CF9AE}" pid="5" name="MSIP_Label_b47d098f-2640-4837-b575-e0be04df0525_SiteId">
    <vt:lpwstr>98f1bb3a-5efa-4782-88ba-bd897db60e62</vt:lpwstr>
  </property>
  <property fmtid="{D5CDD505-2E9C-101B-9397-08002B2CF9AE}" pid="6" name="MSIP_Label_b47d098f-2640-4837-b575-e0be04df0525_Ref">
    <vt:lpwstr>https://api.informationprotection.azure.com/api/98f1bb3a-5efa-4782-88ba-bd897db60e62</vt:lpwstr>
  </property>
  <property fmtid="{D5CDD505-2E9C-101B-9397-08002B2CF9AE}" pid="7" name="MSIP_Label_b47d098f-2640-4837-b575-e0be04df0525_Owner">
    <vt:lpwstr>T400272@derby.ac.uk</vt:lpwstr>
  </property>
  <property fmtid="{D5CDD505-2E9C-101B-9397-08002B2CF9AE}" pid="8" name="MSIP_Label_b47d098f-2640-4837-b575-e0be04df0525_SetDate">
    <vt:lpwstr>2017-12-19T15:58:22.5862096+00:00</vt:lpwstr>
  </property>
  <property fmtid="{D5CDD505-2E9C-101B-9397-08002B2CF9AE}" pid="9" name="MSIP_Label_b47d098f-2640-4837-b575-e0be04df0525_Name">
    <vt:lpwstr>Internal</vt:lpwstr>
  </property>
  <property fmtid="{D5CDD505-2E9C-101B-9397-08002B2CF9AE}" pid="10" name="MSIP_Label_b47d098f-2640-4837-b575-e0be04df0525_Application">
    <vt:lpwstr>Microsoft Azure Information Protection</vt:lpwstr>
  </property>
  <property fmtid="{D5CDD505-2E9C-101B-9397-08002B2CF9AE}" pid="11" name="MSIP_Label_b47d098f-2640-4837-b575-e0be04df0525_Extended_MSFT_Method">
    <vt:lpwstr>Manual</vt:lpwstr>
  </property>
  <property fmtid="{D5CDD505-2E9C-101B-9397-08002B2CF9AE}" pid="12" name="MSIP_Label_327b8e78-6bce-4a42-a604-084a8b924d02_Enabled">
    <vt:lpwstr>True</vt:lpwstr>
  </property>
  <property fmtid="{D5CDD505-2E9C-101B-9397-08002B2CF9AE}" pid="13" name="MSIP_Label_327b8e78-6bce-4a42-a604-084a8b924d02_SiteId">
    <vt:lpwstr>98f1bb3a-5efa-4782-88ba-bd897db60e62</vt:lpwstr>
  </property>
  <property fmtid="{D5CDD505-2E9C-101B-9397-08002B2CF9AE}" pid="14" name="MSIP_Label_327b8e78-6bce-4a42-a604-084a8b924d02_Ref">
    <vt:lpwstr>https://api.informationprotection.azure.com/api/98f1bb3a-5efa-4782-88ba-bd897db60e62</vt:lpwstr>
  </property>
  <property fmtid="{D5CDD505-2E9C-101B-9397-08002B2CF9AE}" pid="15" name="MSIP_Label_327b8e78-6bce-4a42-a604-084a8b924d02_Owner">
    <vt:lpwstr>T400272@derby.ac.uk</vt:lpwstr>
  </property>
  <property fmtid="{D5CDD505-2E9C-101B-9397-08002B2CF9AE}" pid="16" name="MSIP_Label_327b8e78-6bce-4a42-a604-084a8b924d02_SetDate">
    <vt:lpwstr>2017-12-19T15:58:22.5862096+00:00</vt:lpwstr>
  </property>
  <property fmtid="{D5CDD505-2E9C-101B-9397-08002B2CF9AE}" pid="17" name="MSIP_Label_327b8e78-6bce-4a42-a604-084a8b924d02_Name">
    <vt:lpwstr>Internal approved for release with no visible markings</vt:lpwstr>
  </property>
  <property fmtid="{D5CDD505-2E9C-101B-9397-08002B2CF9AE}" pid="18" name="MSIP_Label_327b8e78-6bce-4a42-a604-084a8b924d02_Application">
    <vt:lpwstr>Microsoft Azure Information Protection</vt:lpwstr>
  </property>
  <property fmtid="{D5CDD505-2E9C-101B-9397-08002B2CF9AE}" pid="19" name="MSIP_Label_327b8e78-6bce-4a42-a604-084a8b924d02_Extended_MSFT_Method">
    <vt:lpwstr>Manual</vt:lpwstr>
  </property>
  <property fmtid="{D5CDD505-2E9C-101B-9397-08002B2CF9AE}" pid="20" name="MSIP_Label_327b8e78-6bce-4a42-a604-084a8b924d02_Parent">
    <vt:lpwstr>b47d098f-2640-4837-b575-e0be04df0525</vt:lpwstr>
  </property>
  <property fmtid="{D5CDD505-2E9C-101B-9397-08002B2CF9AE}" pid="21" name="Sensitivity">
    <vt:lpwstr>Internal Internal approved for release with no visible markings</vt:lpwstr>
  </property>
  <property fmtid="{D5CDD505-2E9C-101B-9397-08002B2CF9AE}" pid="22" name="ContentTypeId">
    <vt:lpwstr>0x0101004488162A9584A449A772FC66749A95A2</vt:lpwstr>
  </property>
  <property fmtid="{D5CDD505-2E9C-101B-9397-08002B2CF9AE}" pid="23" name="Order">
    <vt:r8>228000</vt:r8>
  </property>
  <property fmtid="{D5CDD505-2E9C-101B-9397-08002B2CF9AE}" pid="24" name="MediaServiceImageTags">
    <vt:lpwstr/>
  </property>
</Properties>
</file>