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008D3CBD">
      <w:pPr>
        <w:spacing w:before="55" w:after="0" w:line="240" w:lineRule="auto"/>
        <w:ind w:right="-20"/>
        <w:rPr>
          <w:rFonts w:ascii="Calibri" w:eastAsia="Arial" w:hAnsi="Calibri" w:cstheme="minorHAnsi"/>
          <w:b/>
          <w:bCs/>
        </w:rPr>
      </w:pPr>
    </w:p>
    <w:p w14:paraId="77D281BE" w14:textId="77777777" w:rsidR="00DF2C82" w:rsidRDefault="00B40F49" w:rsidP="008D3CBD">
      <w:pPr>
        <w:spacing w:before="55" w:after="0" w:line="240" w:lineRule="auto"/>
        <w:ind w:right="-20"/>
        <w:rPr>
          <w:rFonts w:eastAsia="Arial" w:cstheme="minorHAnsi"/>
          <w:b/>
          <w:bCs/>
          <w:sz w:val="28"/>
          <w:szCs w:val="28"/>
        </w:rPr>
      </w:pPr>
      <w:r w:rsidRPr="00BA0161">
        <w:rPr>
          <w:rFonts w:eastAsia="Arial" w:cstheme="minorHAnsi"/>
          <w:b/>
          <w:bCs/>
          <w:sz w:val="28"/>
          <w:szCs w:val="28"/>
        </w:rPr>
        <w:t>J</w:t>
      </w:r>
      <w:r w:rsidRPr="00BA0161">
        <w:rPr>
          <w:rFonts w:eastAsia="Arial" w:cstheme="minorHAnsi"/>
          <w:b/>
          <w:bCs/>
          <w:spacing w:val="1"/>
          <w:sz w:val="28"/>
          <w:szCs w:val="28"/>
        </w:rPr>
        <w:t>O</w:t>
      </w:r>
      <w:r w:rsidRPr="00BA0161">
        <w:rPr>
          <w:rFonts w:eastAsia="Arial" w:cstheme="minorHAnsi"/>
          <w:b/>
          <w:bCs/>
          <w:sz w:val="28"/>
          <w:szCs w:val="28"/>
        </w:rPr>
        <w:t xml:space="preserve">B </w:t>
      </w:r>
      <w:r w:rsidRPr="00BA0161">
        <w:rPr>
          <w:rFonts w:eastAsia="Arial" w:cstheme="minorHAnsi"/>
          <w:b/>
          <w:bCs/>
          <w:spacing w:val="-1"/>
          <w:sz w:val="28"/>
          <w:szCs w:val="28"/>
        </w:rPr>
        <w:t>DESCR</w:t>
      </w:r>
      <w:r w:rsidRPr="00BA0161">
        <w:rPr>
          <w:rFonts w:eastAsia="Arial" w:cstheme="minorHAnsi"/>
          <w:b/>
          <w:bCs/>
          <w:spacing w:val="1"/>
          <w:sz w:val="28"/>
          <w:szCs w:val="28"/>
        </w:rPr>
        <w:t>I</w:t>
      </w:r>
      <w:r w:rsidRPr="00BA0161">
        <w:rPr>
          <w:rFonts w:eastAsia="Arial" w:cstheme="minorHAnsi"/>
          <w:b/>
          <w:bCs/>
          <w:spacing w:val="-1"/>
          <w:sz w:val="28"/>
          <w:szCs w:val="28"/>
        </w:rPr>
        <w:t>P</w:t>
      </w:r>
      <w:r w:rsidRPr="00BA0161">
        <w:rPr>
          <w:rFonts w:eastAsia="Arial" w:cstheme="minorHAnsi"/>
          <w:b/>
          <w:bCs/>
          <w:spacing w:val="-3"/>
          <w:sz w:val="28"/>
          <w:szCs w:val="28"/>
        </w:rPr>
        <w:t>T</w:t>
      </w:r>
      <w:r w:rsidRPr="00BA0161">
        <w:rPr>
          <w:rFonts w:eastAsia="Arial" w:cstheme="minorHAnsi"/>
          <w:b/>
          <w:bCs/>
          <w:spacing w:val="1"/>
          <w:sz w:val="28"/>
          <w:szCs w:val="28"/>
        </w:rPr>
        <w:t>IO</w:t>
      </w:r>
      <w:r w:rsidRPr="00BA0161">
        <w:rPr>
          <w:rFonts w:eastAsia="Arial" w:cstheme="minorHAnsi"/>
          <w:b/>
          <w:bCs/>
          <w:sz w:val="28"/>
          <w:szCs w:val="28"/>
        </w:rPr>
        <w:t>N</w:t>
      </w:r>
    </w:p>
    <w:p w14:paraId="4D47775B" w14:textId="77777777" w:rsidR="00DA0660" w:rsidRPr="00BA0161" w:rsidRDefault="00DA0660" w:rsidP="008D3CBD">
      <w:pPr>
        <w:spacing w:before="55" w:after="0" w:line="240" w:lineRule="auto"/>
        <w:ind w:right="-20"/>
        <w:rPr>
          <w:rFonts w:eastAsia="Arial" w:cstheme="minorHAnsi"/>
          <w:sz w:val="28"/>
          <w:szCs w:val="28"/>
        </w:rPr>
      </w:pPr>
    </w:p>
    <w:p w14:paraId="61C85852" w14:textId="77777777" w:rsidR="00DF2C82" w:rsidRPr="00BA0161" w:rsidRDefault="00DF2C82" w:rsidP="008D3CBD">
      <w:pPr>
        <w:spacing w:before="13" w:after="0" w:line="240" w:lineRule="exact"/>
        <w:rPr>
          <w:rFonts w:cstheme="minorHAnsi"/>
        </w:rPr>
      </w:pPr>
    </w:p>
    <w:p w14:paraId="5DF13D32" w14:textId="65299B92" w:rsidR="00DF2C82" w:rsidRPr="00BA0161" w:rsidRDefault="00E44F1F" w:rsidP="00970C0C">
      <w:pPr>
        <w:spacing w:after="0" w:line="240" w:lineRule="auto"/>
        <w:ind w:right="-20"/>
        <w:rPr>
          <w:rFonts w:eastAsia="Arial" w:cstheme="minorHAnsi"/>
        </w:rPr>
      </w:pPr>
      <w:r w:rsidRPr="00BA0161">
        <w:rPr>
          <w:rFonts w:eastAsia="Arial" w:cstheme="minorHAnsi"/>
          <w:b/>
          <w:bCs/>
          <w:spacing w:val="-1"/>
        </w:rPr>
        <w:t xml:space="preserve">Job title: </w:t>
      </w:r>
      <w:r w:rsidRPr="00BA0161">
        <w:rPr>
          <w:rFonts w:eastAsia="Arial" w:cstheme="minorHAnsi"/>
          <w:b/>
          <w:bCs/>
          <w:spacing w:val="-1"/>
        </w:rPr>
        <w:tab/>
      </w:r>
      <w:r w:rsidRPr="00BA0161">
        <w:rPr>
          <w:rFonts w:eastAsia="Arial" w:cstheme="minorHAnsi"/>
          <w:b/>
          <w:bCs/>
          <w:spacing w:val="-1"/>
        </w:rPr>
        <w:tab/>
      </w:r>
      <w:r w:rsidR="009000A4">
        <w:rPr>
          <w:rFonts w:ascii="Calibri" w:eastAsia="Calibri" w:hAnsi="Calibri" w:cs="Times New Roman"/>
          <w:b/>
          <w:lang w:val="en-GB"/>
        </w:rPr>
        <w:t>COMMUNITY PROJECTS COORDINATOR</w:t>
      </w:r>
    </w:p>
    <w:p w14:paraId="0AC5873A" w14:textId="77777777" w:rsidR="00DF2C82" w:rsidRPr="00BA0161" w:rsidRDefault="00DF2C82" w:rsidP="008D3CBD">
      <w:pPr>
        <w:spacing w:before="11" w:after="0" w:line="220" w:lineRule="exact"/>
        <w:rPr>
          <w:rFonts w:cstheme="minorHAnsi"/>
        </w:rPr>
      </w:pPr>
    </w:p>
    <w:p w14:paraId="3E95E84F" w14:textId="5B35A992" w:rsidR="00DF076D" w:rsidRPr="00BA0161" w:rsidRDefault="00DF076D" w:rsidP="001A0876">
      <w:pPr>
        <w:pStyle w:val="NoSpacing"/>
        <w:rPr>
          <w:rFonts w:cstheme="minorHAnsi"/>
          <w:b/>
          <w:bCs/>
        </w:rPr>
      </w:pPr>
      <w:r w:rsidRPr="00BA0161">
        <w:rPr>
          <w:rFonts w:cstheme="minorHAnsi"/>
          <w:b/>
          <w:bCs/>
        </w:rPr>
        <w:t>Responsible to:</w:t>
      </w:r>
      <w:r w:rsidRPr="00BA0161">
        <w:rPr>
          <w:rFonts w:cstheme="minorHAnsi"/>
          <w:b/>
          <w:bCs/>
        </w:rPr>
        <w:tab/>
      </w:r>
      <w:r w:rsidRPr="00BA0161">
        <w:rPr>
          <w:rFonts w:cstheme="minorHAnsi"/>
          <w:b/>
          <w:bCs/>
        </w:rPr>
        <w:tab/>
      </w:r>
      <w:r w:rsidR="00EC4D78">
        <w:rPr>
          <w:rFonts w:cstheme="minorHAnsi"/>
          <w:b/>
          <w:bCs/>
        </w:rPr>
        <w:t>CREATIVE LEAR</w:t>
      </w:r>
      <w:r w:rsidR="009000A4">
        <w:rPr>
          <w:rFonts w:cstheme="minorHAnsi"/>
          <w:b/>
          <w:bCs/>
        </w:rPr>
        <w:t>NING DIRECTOR</w:t>
      </w:r>
    </w:p>
    <w:p w14:paraId="231E5C1F" w14:textId="77777777" w:rsidR="00294BCA" w:rsidRDefault="00294BCA" w:rsidP="00970C0C">
      <w:pPr>
        <w:pStyle w:val="NoSpacing"/>
        <w:ind w:left="2160" w:hanging="2160"/>
        <w:rPr>
          <w:rFonts w:cstheme="minorHAnsi"/>
          <w:b/>
          <w:bCs/>
        </w:rPr>
      </w:pPr>
    </w:p>
    <w:p w14:paraId="2ACC10E3" w14:textId="4CAF291F" w:rsidR="001A0876" w:rsidRPr="00BA0161" w:rsidRDefault="001A0876" w:rsidP="00970C0C">
      <w:pPr>
        <w:pStyle w:val="NoSpacing"/>
        <w:ind w:left="2160" w:hanging="2160"/>
        <w:rPr>
          <w:rFonts w:cstheme="minorHAnsi"/>
          <w:b/>
          <w:bCs/>
        </w:rPr>
      </w:pPr>
      <w:r w:rsidRPr="00BA0161">
        <w:rPr>
          <w:rFonts w:cstheme="minorHAnsi"/>
          <w:b/>
          <w:bCs/>
        </w:rPr>
        <w:t>Responsible for</w:t>
      </w:r>
      <w:r w:rsidR="00282073" w:rsidRPr="00BA0161">
        <w:rPr>
          <w:rFonts w:cstheme="minorHAnsi"/>
          <w:b/>
          <w:bCs/>
        </w:rPr>
        <w:t>:</w:t>
      </w:r>
      <w:r w:rsidR="00282073" w:rsidRPr="00BA0161">
        <w:rPr>
          <w:rFonts w:cstheme="minorHAnsi"/>
          <w:b/>
          <w:bCs/>
        </w:rPr>
        <w:tab/>
      </w:r>
      <w:r w:rsidR="009000A4">
        <w:rPr>
          <w:rFonts w:cstheme="minorHAnsi"/>
          <w:b/>
          <w:bCs/>
        </w:rPr>
        <w:t>NONE</w:t>
      </w:r>
    </w:p>
    <w:p w14:paraId="14663010" w14:textId="77777777" w:rsidR="001A0876" w:rsidRPr="00BA0161" w:rsidRDefault="001A0876" w:rsidP="001A0876">
      <w:pPr>
        <w:pStyle w:val="NoSpacing"/>
        <w:rPr>
          <w:rFonts w:cstheme="minorHAnsi"/>
          <w:b/>
          <w:bCs/>
        </w:rPr>
      </w:pPr>
    </w:p>
    <w:p w14:paraId="5E2B591A" w14:textId="01FADDB4" w:rsidR="0041398C" w:rsidRDefault="00DF076D" w:rsidP="008E7470">
      <w:pPr>
        <w:pStyle w:val="NoSpacing"/>
        <w:ind w:left="2160" w:hanging="2160"/>
        <w:rPr>
          <w:rFonts w:cstheme="minorHAnsi"/>
          <w:b/>
          <w:bCs/>
        </w:rPr>
      </w:pPr>
      <w:r w:rsidRPr="00BA0161">
        <w:rPr>
          <w:rFonts w:cstheme="minorHAnsi"/>
          <w:b/>
          <w:bCs/>
        </w:rPr>
        <w:t>Key Relationships:</w:t>
      </w:r>
      <w:r w:rsidRPr="00BA0161">
        <w:rPr>
          <w:rFonts w:cstheme="minorHAnsi"/>
          <w:b/>
          <w:bCs/>
        </w:rPr>
        <w:tab/>
      </w:r>
      <w:r w:rsidR="009000A4" w:rsidRPr="009000A4">
        <w:rPr>
          <w:rFonts w:cstheme="minorHAnsi"/>
          <w:b/>
          <w:bCs/>
        </w:rPr>
        <w:t>ARTISTIC DIRECTOR AND CHIEF EXECUTIVE, YOUNG ARTIST AND PARTICIPATION PRODUCER, COMMUNITY AND LEARNING PRODUCER, HEAD OF DEVELOPMENT, TECHNICAL MANAGER</w:t>
      </w:r>
    </w:p>
    <w:p w14:paraId="567F9646" w14:textId="77B4D8DD" w:rsidR="009012CE" w:rsidRDefault="009012CE" w:rsidP="008E7470">
      <w:pPr>
        <w:pStyle w:val="NoSpacing"/>
        <w:ind w:left="2160" w:hanging="2160"/>
        <w:rPr>
          <w:rFonts w:cstheme="minorHAnsi"/>
          <w:b/>
          <w:bCs/>
        </w:rPr>
      </w:pPr>
    </w:p>
    <w:p w14:paraId="6FF08387" w14:textId="5EAF76BA" w:rsidR="009012CE" w:rsidRPr="00BA0161" w:rsidRDefault="009012CE" w:rsidP="44183663">
      <w:pPr>
        <w:pStyle w:val="NoSpacing"/>
        <w:ind w:left="2160" w:hanging="2160"/>
        <w:rPr>
          <w:b/>
          <w:bCs/>
        </w:rPr>
      </w:pPr>
      <w:r w:rsidRPr="44183663">
        <w:rPr>
          <w:b/>
          <w:bCs/>
        </w:rPr>
        <w:t>Budget responsibility</w:t>
      </w:r>
      <w:r>
        <w:tab/>
      </w:r>
      <w:r w:rsidR="00EC4D78" w:rsidRPr="44183663">
        <w:rPr>
          <w:b/>
          <w:bCs/>
        </w:rPr>
        <w:t>Variable</w:t>
      </w:r>
    </w:p>
    <w:p w14:paraId="3E338CF8" w14:textId="60D5697F" w:rsidR="44183663" w:rsidRDefault="44183663" w:rsidP="44183663">
      <w:pPr>
        <w:pStyle w:val="NoSpacing"/>
        <w:ind w:left="2160" w:hanging="2160"/>
        <w:rPr>
          <w:b/>
          <w:bCs/>
        </w:rPr>
      </w:pPr>
    </w:p>
    <w:p w14:paraId="065DB37B" w14:textId="339B71C9" w:rsidR="41641761" w:rsidRDefault="607AB4F4" w:rsidP="44183663">
      <w:pPr>
        <w:pStyle w:val="NoSpacing"/>
        <w:ind w:left="2160" w:hanging="2160"/>
        <w:rPr>
          <w:b/>
          <w:bCs/>
        </w:rPr>
      </w:pPr>
      <w:r w:rsidRPr="3E2887A8">
        <w:rPr>
          <w:b/>
          <w:bCs/>
        </w:rPr>
        <w:t>Salary</w:t>
      </w:r>
      <w:r w:rsidR="41641761">
        <w:tab/>
      </w:r>
      <w:proofErr w:type="spellStart"/>
      <w:r w:rsidR="68425E37" w:rsidRPr="3E2887A8">
        <w:rPr>
          <w:b/>
          <w:bCs/>
        </w:rPr>
        <w:t>Salary</w:t>
      </w:r>
      <w:proofErr w:type="spellEnd"/>
      <w:r w:rsidR="68425E37" w:rsidRPr="3E2887A8">
        <w:rPr>
          <w:b/>
          <w:bCs/>
        </w:rPr>
        <w:t xml:space="preserve"> in the range £26,159 to £29,066</w:t>
      </w:r>
    </w:p>
    <w:p w14:paraId="46DD0851" w14:textId="77777777" w:rsidR="0041398C" w:rsidRPr="00BA0161" w:rsidRDefault="0041398C" w:rsidP="0041398C">
      <w:pPr>
        <w:pStyle w:val="NoSpacing"/>
        <w:ind w:left="2160" w:hanging="2160"/>
        <w:rPr>
          <w:rFonts w:cstheme="minorHAnsi"/>
          <w:b/>
          <w:bCs/>
        </w:rPr>
      </w:pPr>
    </w:p>
    <w:p w14:paraId="3A1D53AA" w14:textId="22FFFDEA" w:rsidR="001A0876" w:rsidRPr="00BA0161" w:rsidRDefault="001A0876" w:rsidP="00057F8E">
      <w:pPr>
        <w:pStyle w:val="NoSpacing"/>
        <w:rPr>
          <w:rFonts w:cstheme="minorHAnsi"/>
          <w:b/>
          <w:bCs/>
        </w:rPr>
      </w:pPr>
      <w:r w:rsidRPr="00BA0161">
        <w:rPr>
          <w:rFonts w:cstheme="minorHAnsi"/>
          <w:b/>
          <w:bCs/>
        </w:rPr>
        <w:t>Purpose of Post</w:t>
      </w:r>
    </w:p>
    <w:p w14:paraId="1FE9ADF3" w14:textId="77777777" w:rsidR="00A94D97" w:rsidRDefault="00A94D97" w:rsidP="002E27A4">
      <w:pPr>
        <w:pStyle w:val="NoSpacing"/>
        <w:rPr>
          <w:rFonts w:cstheme="minorHAnsi"/>
        </w:rPr>
      </w:pPr>
    </w:p>
    <w:p w14:paraId="6E297A6E" w14:textId="4BBACC5C" w:rsidR="00A65994" w:rsidRDefault="009000A4" w:rsidP="009000A4">
      <w:pPr>
        <w:pStyle w:val="NoSpacing"/>
        <w:rPr>
          <w:rFonts w:cstheme="minorHAnsi"/>
        </w:rPr>
      </w:pPr>
      <w:r w:rsidRPr="009000A4">
        <w:rPr>
          <w:rFonts w:cstheme="minorHAnsi"/>
        </w:rPr>
        <w:t>To provide coordination, development and delivery support for Derby Theatre’s partnership and creative projects, helping to ensure that they are delivered to the highest quality and standard. To provide communication between partners, providers and community settings, including schools and Early Years settings to ensure that the projects run smoothly, safely, and meet the needs of service users.</w:t>
      </w:r>
    </w:p>
    <w:p w14:paraId="583EC22F" w14:textId="77777777" w:rsidR="009000A4" w:rsidRDefault="009000A4" w:rsidP="009000A4">
      <w:pPr>
        <w:pStyle w:val="NoSpacing"/>
        <w:rPr>
          <w:rFonts w:cstheme="minorHAnsi"/>
          <w:b/>
        </w:rPr>
      </w:pPr>
    </w:p>
    <w:p w14:paraId="6CBE76EE" w14:textId="31598E3D" w:rsidR="009000A4" w:rsidRDefault="00861F99" w:rsidP="009000A4">
      <w:pPr>
        <w:pStyle w:val="NoSpacing"/>
        <w:rPr>
          <w:rFonts w:cstheme="minorHAnsi"/>
          <w:b/>
        </w:rPr>
      </w:pPr>
      <w:r>
        <w:rPr>
          <w:rFonts w:cstheme="minorHAnsi"/>
          <w:b/>
        </w:rPr>
        <w:t>Key responsibilities</w:t>
      </w:r>
      <w:r w:rsidR="009000A4">
        <w:rPr>
          <w:rFonts w:cstheme="minorHAnsi"/>
          <w:b/>
        </w:rPr>
        <w:br/>
      </w:r>
    </w:p>
    <w:p w14:paraId="5F50B7AC" w14:textId="1C512735" w:rsidR="009000A4" w:rsidRDefault="3C02E59F" w:rsidP="3D6F0231">
      <w:pPr>
        <w:pStyle w:val="NoSpacing"/>
        <w:numPr>
          <w:ilvl w:val="0"/>
          <w:numId w:val="6"/>
        </w:numPr>
        <w:ind w:left="426" w:hanging="284"/>
      </w:pPr>
      <w:r>
        <w:t xml:space="preserve">To </w:t>
      </w:r>
      <w:r w:rsidR="0EA33262">
        <w:t>provide</w:t>
      </w:r>
      <w:r w:rsidR="5E83B62E">
        <w:t xml:space="preserve"> strong</w:t>
      </w:r>
      <w:r w:rsidR="0EA33262">
        <w:t xml:space="preserve"> </w:t>
      </w:r>
      <w:r w:rsidR="2D8C7F84">
        <w:t>coordination</w:t>
      </w:r>
      <w:r w:rsidR="11930138">
        <w:t xml:space="preserve"> for</w:t>
      </w:r>
      <w:r w:rsidR="4CD3E2E5">
        <w:t xml:space="preserve"> </w:t>
      </w:r>
      <w:proofErr w:type="gramStart"/>
      <w:r w:rsidR="28060FC5">
        <w:t>particular programme</w:t>
      </w:r>
      <w:r w:rsidR="5529A394">
        <w:t>s</w:t>
      </w:r>
      <w:proofErr w:type="gramEnd"/>
      <w:r w:rsidR="5529A394">
        <w:t xml:space="preserve"> or programme</w:t>
      </w:r>
      <w:r w:rsidR="28060FC5">
        <w:t xml:space="preserve"> strands</w:t>
      </w:r>
      <w:r w:rsidR="62868D36">
        <w:t>,</w:t>
      </w:r>
      <w:r w:rsidR="28060FC5">
        <w:t xml:space="preserve"> </w:t>
      </w:r>
      <w:r w:rsidR="72D72CF9">
        <w:t>ensuring</w:t>
      </w:r>
      <w:r w:rsidR="28060FC5">
        <w:t xml:space="preserve"> clear </w:t>
      </w:r>
      <w:r w:rsidR="156E352D">
        <w:t>delivery</w:t>
      </w:r>
      <w:r w:rsidR="28060FC5">
        <w:t xml:space="preserve"> and communic</w:t>
      </w:r>
      <w:r w:rsidR="4C474882">
        <w:t xml:space="preserve">ation with partners. These projects may often be </w:t>
      </w:r>
      <w:r>
        <w:t>across partnership programmes led by Derby Theatre</w:t>
      </w:r>
      <w:r w:rsidR="6D2E5050">
        <w:t xml:space="preserve"> </w:t>
      </w:r>
      <w:r w:rsidR="75196887">
        <w:t>and</w:t>
      </w:r>
      <w:r>
        <w:t xml:space="preserve"> include Derby’s Cultural Education Partnership (DCEP)</w:t>
      </w:r>
      <w:r w:rsidR="22A7BA28">
        <w:t xml:space="preserve"> and any DCEP projects</w:t>
      </w:r>
      <w:r w:rsidR="47CC8AB5">
        <w:t xml:space="preserve">, </w:t>
      </w:r>
      <w:r>
        <w:t>Youth Alliance,</w:t>
      </w:r>
      <w:r w:rsidR="7335D893">
        <w:t xml:space="preserve"> </w:t>
      </w:r>
      <w:r w:rsidR="67B09CFE">
        <w:t xml:space="preserve">schools </w:t>
      </w:r>
      <w:r w:rsidR="4C439028">
        <w:t xml:space="preserve">and library </w:t>
      </w:r>
      <w:r w:rsidR="67B09CFE">
        <w:t>programmes and</w:t>
      </w:r>
      <w:r>
        <w:t xml:space="preserve"> </w:t>
      </w:r>
      <w:r w:rsidR="1BE6F453">
        <w:t>the Eagle Awards</w:t>
      </w:r>
      <w:r>
        <w:t>. Projects include large schools’ programmes, Cultural Campus Days, Early Years projects, international work and Creative Mentoring.</w:t>
      </w:r>
      <w:r w:rsidR="713F2B28">
        <w:t xml:space="preserve"> The </w:t>
      </w:r>
      <w:r w:rsidR="56639817">
        <w:t>projects</w:t>
      </w:r>
      <w:r w:rsidR="713F2B28">
        <w:t xml:space="preserve"> will</w:t>
      </w:r>
      <w:r w:rsidR="2F38F244">
        <w:t xml:space="preserve"> be overseen by the</w:t>
      </w:r>
      <w:r w:rsidR="7E776C24">
        <w:t xml:space="preserve"> Creative Learning Director or other </w:t>
      </w:r>
      <w:proofErr w:type="gramStart"/>
      <w:r w:rsidR="7E776C24">
        <w:t>roles</w:t>
      </w:r>
      <w:proofErr w:type="gramEnd"/>
      <w:r w:rsidR="7E776C24">
        <w:t xml:space="preserve"> but this post may often work independently too taking</w:t>
      </w:r>
      <w:r w:rsidR="3169FF5F">
        <w:t xml:space="preserve"> the lead on certain strands</w:t>
      </w:r>
      <w:r w:rsidR="7E776C24">
        <w:t xml:space="preserve"> when appropriate</w:t>
      </w:r>
    </w:p>
    <w:p w14:paraId="76EB1694" w14:textId="0F12932D" w:rsidR="009000A4" w:rsidRDefault="009000A4" w:rsidP="3DCF7F82">
      <w:pPr>
        <w:pStyle w:val="NoSpacing"/>
        <w:numPr>
          <w:ilvl w:val="0"/>
          <w:numId w:val="6"/>
        </w:numPr>
        <w:ind w:left="426" w:hanging="284"/>
        <w:rPr>
          <w:b/>
          <w:bCs/>
        </w:rPr>
      </w:pPr>
      <w:r w:rsidRPr="3DCF7F82">
        <w:t>To support with the collection of research, monitoring and evaluation data, collating these onto databases and into reports when necessary</w:t>
      </w:r>
      <w:r w:rsidR="0A9458DC" w:rsidRPr="3DCF7F82">
        <w:t>, including the Creative Learning Calendar and Illuminate</w:t>
      </w:r>
      <w:r w:rsidRPr="3DCF7F82">
        <w:t xml:space="preserve"> </w:t>
      </w:r>
    </w:p>
    <w:p w14:paraId="4C2C00E6" w14:textId="3F15FA16" w:rsidR="009000A4" w:rsidRPr="00EC4D78" w:rsidRDefault="009000A4" w:rsidP="00C61B18">
      <w:pPr>
        <w:pStyle w:val="NoSpacing"/>
        <w:numPr>
          <w:ilvl w:val="0"/>
          <w:numId w:val="6"/>
        </w:numPr>
        <w:ind w:left="426" w:hanging="284"/>
        <w:rPr>
          <w:rFonts w:cstheme="minorHAnsi"/>
          <w:b/>
        </w:rPr>
      </w:pPr>
      <w:r w:rsidRPr="009000A4">
        <w:rPr>
          <w:rFonts w:cstheme="minorHAnsi"/>
        </w:rPr>
        <w:t xml:space="preserve">To demonstrate a high level of customer service: answering telephone queries, emails, meeting and greeting visitors in a professional manner and occasionally attending meetings on behalf of the project teams </w:t>
      </w:r>
    </w:p>
    <w:p w14:paraId="4927EE8A" w14:textId="56E3FCC9" w:rsidR="00EC4D78" w:rsidRPr="00EC4D78" w:rsidRDefault="00EC4D78" w:rsidP="3DCF7F82">
      <w:pPr>
        <w:pStyle w:val="NoSpacing"/>
        <w:numPr>
          <w:ilvl w:val="0"/>
          <w:numId w:val="6"/>
        </w:numPr>
        <w:ind w:left="426" w:hanging="284"/>
        <w:rPr>
          <w:b/>
          <w:bCs/>
        </w:rPr>
      </w:pPr>
      <w:r w:rsidRPr="3DCF7F82">
        <w:t>To support on the coordination of any research activity that may relate to projects, ensuring that it is disseminated to stakeholders</w:t>
      </w:r>
    </w:p>
    <w:p w14:paraId="4D74AF9C" w14:textId="77777777" w:rsidR="009000A4" w:rsidRDefault="009000A4" w:rsidP="00C61B18">
      <w:pPr>
        <w:pStyle w:val="NoSpacing"/>
        <w:numPr>
          <w:ilvl w:val="0"/>
          <w:numId w:val="6"/>
        </w:numPr>
        <w:ind w:left="426" w:hanging="284"/>
        <w:rPr>
          <w:rFonts w:cstheme="minorHAnsi"/>
          <w:b/>
        </w:rPr>
      </w:pPr>
      <w:r w:rsidRPr="009000A4">
        <w:rPr>
          <w:rFonts w:cstheme="minorHAnsi"/>
        </w:rPr>
        <w:t xml:space="preserve">To liaise with artists, practitioners and participants ensuring efficient and safe delivery of project activity by practitioners and partners </w:t>
      </w:r>
    </w:p>
    <w:p w14:paraId="17F49450" w14:textId="40CFD916" w:rsidR="009000A4" w:rsidRDefault="3C02E59F" w:rsidP="3E2887A8">
      <w:pPr>
        <w:pStyle w:val="NoSpacing"/>
        <w:numPr>
          <w:ilvl w:val="0"/>
          <w:numId w:val="6"/>
        </w:numPr>
        <w:ind w:left="426" w:hanging="284"/>
      </w:pPr>
      <w:r w:rsidRPr="3E2887A8">
        <w:t>To keep abreast of changes to safeguarding practice, to update the safeguarding policy and disseminate updates to staff as appropriate</w:t>
      </w:r>
    </w:p>
    <w:p w14:paraId="7946C491" w14:textId="77777777" w:rsidR="009000A4" w:rsidRDefault="009000A4" w:rsidP="00C61B18">
      <w:pPr>
        <w:pStyle w:val="NoSpacing"/>
        <w:numPr>
          <w:ilvl w:val="0"/>
          <w:numId w:val="6"/>
        </w:numPr>
        <w:ind w:left="426" w:hanging="284"/>
        <w:rPr>
          <w:rFonts w:cstheme="minorHAnsi"/>
          <w:b/>
        </w:rPr>
      </w:pPr>
      <w:r w:rsidRPr="009000A4">
        <w:rPr>
          <w:rFonts w:cstheme="minorHAnsi"/>
        </w:rPr>
        <w:t xml:space="preserve">To coordinate dates for activities taking place in the theatre, at partner venues or in the community </w:t>
      </w:r>
    </w:p>
    <w:p w14:paraId="6CA536E9" w14:textId="77777777" w:rsidR="009000A4" w:rsidRDefault="009000A4" w:rsidP="00C61B18">
      <w:pPr>
        <w:pStyle w:val="NoSpacing"/>
        <w:numPr>
          <w:ilvl w:val="0"/>
          <w:numId w:val="6"/>
        </w:numPr>
        <w:ind w:left="426" w:hanging="284"/>
        <w:rPr>
          <w:rFonts w:cstheme="minorHAnsi"/>
          <w:b/>
        </w:rPr>
      </w:pPr>
      <w:r w:rsidRPr="009000A4">
        <w:rPr>
          <w:rFonts w:cstheme="minorHAnsi"/>
        </w:rPr>
        <w:t xml:space="preserve">To support on fundraising activity for partnership projects from trusts and foundations </w:t>
      </w:r>
    </w:p>
    <w:p w14:paraId="32B66483" w14:textId="77777777" w:rsidR="009000A4" w:rsidRDefault="009000A4" w:rsidP="00C61B18">
      <w:pPr>
        <w:pStyle w:val="NoSpacing"/>
        <w:numPr>
          <w:ilvl w:val="0"/>
          <w:numId w:val="6"/>
        </w:numPr>
        <w:ind w:left="426" w:hanging="284"/>
        <w:rPr>
          <w:rFonts w:cstheme="minorHAnsi"/>
          <w:b/>
        </w:rPr>
      </w:pPr>
      <w:r w:rsidRPr="009000A4">
        <w:rPr>
          <w:rFonts w:cstheme="minorHAnsi"/>
        </w:rPr>
        <w:t xml:space="preserve">To support on the delivery of creative project activity, assisting lead artists and practitioners </w:t>
      </w:r>
    </w:p>
    <w:p w14:paraId="28E0005A" w14:textId="77777777" w:rsidR="009000A4" w:rsidRDefault="009000A4" w:rsidP="00C61B18">
      <w:pPr>
        <w:pStyle w:val="NoSpacing"/>
        <w:numPr>
          <w:ilvl w:val="0"/>
          <w:numId w:val="6"/>
        </w:numPr>
        <w:ind w:left="426" w:hanging="284"/>
        <w:rPr>
          <w:rFonts w:cstheme="minorHAnsi"/>
          <w:b/>
        </w:rPr>
      </w:pPr>
      <w:r w:rsidRPr="009000A4">
        <w:rPr>
          <w:rFonts w:cstheme="minorHAnsi"/>
        </w:rPr>
        <w:lastRenderedPageBreak/>
        <w:t xml:space="preserve">To ensure that diverse community voices are actively heard and incorporated into future planning, supporting actively in meetings and events where this is carried out </w:t>
      </w:r>
    </w:p>
    <w:p w14:paraId="411D3019" w14:textId="3F08EBB4" w:rsidR="009000A4" w:rsidRDefault="009000A4" w:rsidP="3DCF7F82">
      <w:pPr>
        <w:pStyle w:val="NoSpacing"/>
        <w:numPr>
          <w:ilvl w:val="0"/>
          <w:numId w:val="6"/>
        </w:numPr>
        <w:ind w:left="426" w:hanging="284"/>
      </w:pPr>
      <w:r w:rsidRPr="3DCF7F82">
        <w:t xml:space="preserve">To coordinate and support the smooth running of training programmes for creative practitioners </w:t>
      </w:r>
      <w:r w:rsidR="7C1D0C0F" w:rsidRPr="3DCF7F82">
        <w:t>and staff</w:t>
      </w:r>
    </w:p>
    <w:p w14:paraId="6CCDE1BA" w14:textId="663DFC9D" w:rsidR="009000A4" w:rsidRDefault="009000A4" w:rsidP="3DCF7F82">
      <w:pPr>
        <w:pStyle w:val="NoSpacing"/>
        <w:numPr>
          <w:ilvl w:val="0"/>
          <w:numId w:val="6"/>
        </w:numPr>
        <w:ind w:left="426" w:hanging="284"/>
      </w:pPr>
      <w:r w:rsidRPr="3DCF7F82">
        <w:t>To write copy and support the Marketing Team to produce marketing materials as appropriate</w:t>
      </w:r>
      <w:r w:rsidR="1C7E522E" w:rsidRPr="3DCF7F82">
        <w:t>, ensuring the website is up to date</w:t>
      </w:r>
    </w:p>
    <w:p w14:paraId="689C9B74" w14:textId="6CD970EB" w:rsidR="009000A4" w:rsidRPr="009000A4" w:rsidRDefault="009000A4" w:rsidP="00C61B18">
      <w:pPr>
        <w:pStyle w:val="NoSpacing"/>
        <w:numPr>
          <w:ilvl w:val="0"/>
          <w:numId w:val="6"/>
        </w:numPr>
        <w:ind w:left="426" w:hanging="284"/>
        <w:rPr>
          <w:rFonts w:cstheme="minorHAnsi"/>
          <w:b/>
        </w:rPr>
      </w:pPr>
      <w:r w:rsidRPr="009000A4">
        <w:rPr>
          <w:rFonts w:cstheme="minorHAnsi"/>
        </w:rPr>
        <w:t xml:space="preserve">To help develop work with, by and for </w:t>
      </w:r>
      <w:proofErr w:type="gramStart"/>
      <w:r w:rsidRPr="009000A4">
        <w:rPr>
          <w:rFonts w:cstheme="minorHAnsi"/>
        </w:rPr>
        <w:t>particular communities</w:t>
      </w:r>
      <w:proofErr w:type="gramEnd"/>
      <w:r w:rsidRPr="009000A4">
        <w:rPr>
          <w:rFonts w:cstheme="minorHAnsi"/>
        </w:rPr>
        <w:t xml:space="preserve"> </w:t>
      </w:r>
    </w:p>
    <w:p w14:paraId="46EA0077" w14:textId="77777777" w:rsidR="00F12FC1" w:rsidRPr="00AA0735" w:rsidRDefault="00F12FC1" w:rsidP="009000A4">
      <w:pPr>
        <w:pStyle w:val="NoSpacing"/>
        <w:ind w:left="426" w:hanging="284"/>
        <w:rPr>
          <w:rFonts w:cstheme="minorHAnsi"/>
          <w:sz w:val="18"/>
          <w:szCs w:val="18"/>
        </w:rPr>
      </w:pPr>
    </w:p>
    <w:p w14:paraId="7E4FEC27" w14:textId="5E545D8A" w:rsidR="009000A4" w:rsidRDefault="009000A4" w:rsidP="009000A4">
      <w:pPr>
        <w:pStyle w:val="Default"/>
        <w:ind w:left="426" w:hanging="284"/>
        <w:rPr>
          <w:sz w:val="23"/>
          <w:szCs w:val="23"/>
        </w:rPr>
      </w:pPr>
      <w:r>
        <w:rPr>
          <w:b/>
          <w:bCs/>
          <w:sz w:val="23"/>
          <w:szCs w:val="23"/>
        </w:rPr>
        <w:t xml:space="preserve">General Office Systems &amp; Administration </w:t>
      </w:r>
      <w:r>
        <w:rPr>
          <w:b/>
          <w:bCs/>
          <w:sz w:val="23"/>
          <w:szCs w:val="23"/>
        </w:rPr>
        <w:br/>
      </w:r>
    </w:p>
    <w:p w14:paraId="5B239BA3" w14:textId="7C77BB9C" w:rsidR="009000A4" w:rsidRDefault="3C02E59F" w:rsidP="00C61B18">
      <w:pPr>
        <w:pStyle w:val="Default"/>
        <w:numPr>
          <w:ilvl w:val="0"/>
          <w:numId w:val="7"/>
        </w:numPr>
        <w:spacing w:after="35"/>
        <w:ind w:left="426" w:hanging="284"/>
        <w:rPr>
          <w:sz w:val="23"/>
          <w:szCs w:val="23"/>
        </w:rPr>
      </w:pPr>
      <w:r w:rsidRPr="3E2887A8">
        <w:rPr>
          <w:sz w:val="23"/>
          <w:szCs w:val="23"/>
        </w:rPr>
        <w:t>To provide administrative support for DCEP meetings, other partner meetings and Safeguarding Group meetings, including collating and circulating papers, booking meeting rooms and producing minutes</w:t>
      </w:r>
    </w:p>
    <w:p w14:paraId="0016A5A5" w14:textId="6A028BD1" w:rsidR="009000A4" w:rsidRDefault="009000A4" w:rsidP="00C61B18">
      <w:pPr>
        <w:pStyle w:val="Default"/>
        <w:numPr>
          <w:ilvl w:val="0"/>
          <w:numId w:val="7"/>
        </w:numPr>
        <w:spacing w:after="35"/>
        <w:ind w:left="426" w:hanging="284"/>
        <w:rPr>
          <w:sz w:val="23"/>
          <w:szCs w:val="23"/>
        </w:rPr>
      </w:pPr>
      <w:r>
        <w:rPr>
          <w:sz w:val="23"/>
          <w:szCs w:val="23"/>
        </w:rPr>
        <w:t xml:space="preserve">To contribute to Derby Theatre monitoring and evaluation statistics and reports as and when required, such as the Arts Council England Annual Survey </w:t>
      </w:r>
    </w:p>
    <w:p w14:paraId="7FDD4DDB" w14:textId="10597F55" w:rsidR="009000A4" w:rsidRDefault="009000A4" w:rsidP="00C61B18">
      <w:pPr>
        <w:pStyle w:val="Default"/>
        <w:numPr>
          <w:ilvl w:val="0"/>
          <w:numId w:val="7"/>
        </w:numPr>
        <w:ind w:left="426" w:hanging="284"/>
        <w:rPr>
          <w:sz w:val="23"/>
          <w:szCs w:val="23"/>
        </w:rPr>
      </w:pPr>
      <w:r>
        <w:rPr>
          <w:sz w:val="23"/>
          <w:szCs w:val="23"/>
        </w:rPr>
        <w:t xml:space="preserve">To issue contracts, raise POs and keep financial spreadsheets up to date </w:t>
      </w:r>
    </w:p>
    <w:p w14:paraId="6EF8D8BF" w14:textId="77777777" w:rsidR="00372764" w:rsidRDefault="00372764" w:rsidP="00861F99">
      <w:pPr>
        <w:pStyle w:val="NoSpacing"/>
        <w:rPr>
          <w:rFonts w:cstheme="minorHAnsi"/>
          <w:bCs/>
        </w:rPr>
      </w:pPr>
    </w:p>
    <w:p w14:paraId="0B28176B" w14:textId="41ACB317" w:rsidR="001A0876" w:rsidRPr="00BA0161" w:rsidRDefault="001A0876" w:rsidP="00057F8E">
      <w:pPr>
        <w:pStyle w:val="NoSpacing"/>
        <w:rPr>
          <w:rFonts w:cstheme="minorHAnsi"/>
        </w:rPr>
      </w:pPr>
      <w:r w:rsidRPr="00BA0161">
        <w:rPr>
          <w:rFonts w:cstheme="minorHAnsi"/>
          <w:b/>
          <w:bCs/>
        </w:rPr>
        <w:t>General</w:t>
      </w:r>
    </w:p>
    <w:p w14:paraId="77B0F8B7" w14:textId="77777777" w:rsidR="009000A4" w:rsidRPr="009000A4" w:rsidRDefault="009000A4" w:rsidP="009000A4">
      <w:pPr>
        <w:widowControl/>
        <w:autoSpaceDE w:val="0"/>
        <w:autoSpaceDN w:val="0"/>
        <w:adjustRightInd w:val="0"/>
        <w:spacing w:after="0" w:line="240" w:lineRule="auto"/>
        <w:rPr>
          <w:rFonts w:ascii="Symbol" w:hAnsi="Symbol" w:cs="Symbol"/>
          <w:color w:val="000000"/>
          <w:sz w:val="24"/>
          <w:szCs w:val="24"/>
          <w:lang w:val="en-GB"/>
        </w:rPr>
      </w:pPr>
    </w:p>
    <w:p w14:paraId="5B4283EF" w14:textId="6EF08EE0" w:rsidR="009000A4" w:rsidRPr="009000A4" w:rsidRDefault="009000A4"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009000A4">
        <w:rPr>
          <w:rFonts w:ascii="Calibri" w:hAnsi="Calibri" w:cs="Calibri"/>
          <w:color w:val="000000"/>
          <w:sz w:val="23"/>
          <w:szCs w:val="23"/>
          <w:lang w:val="en-GB"/>
        </w:rPr>
        <w:t xml:space="preserve">To keep up to date with developments in the industry as they relate to your role, and to contribute to the overall development of the organisation </w:t>
      </w:r>
    </w:p>
    <w:p w14:paraId="21CC409E" w14:textId="57F70CCA" w:rsidR="009000A4" w:rsidRPr="009000A4" w:rsidRDefault="3C02E59F"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3E2887A8">
        <w:rPr>
          <w:rFonts w:ascii="Calibri" w:hAnsi="Calibri" w:cs="Calibri"/>
          <w:color w:val="000000" w:themeColor="text1"/>
          <w:sz w:val="23"/>
          <w:szCs w:val="23"/>
          <w:lang w:val="en-GB"/>
        </w:rPr>
        <w:t>To keep abreast of developments in community issues and local developments including Black Lives Matter, festivals and events</w:t>
      </w:r>
    </w:p>
    <w:p w14:paraId="33D7AA3E" w14:textId="1B7DF5CC" w:rsidR="009000A4" w:rsidRPr="009000A4" w:rsidRDefault="009000A4"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009000A4">
        <w:rPr>
          <w:rFonts w:ascii="Calibri" w:hAnsi="Calibri" w:cs="Calibri"/>
          <w:color w:val="000000"/>
          <w:sz w:val="23"/>
          <w:szCs w:val="23"/>
          <w:lang w:val="en-GB"/>
        </w:rPr>
        <w:t xml:space="preserve">To take an active role in the team and </w:t>
      </w:r>
      <w:proofErr w:type="gramStart"/>
      <w:r w:rsidRPr="009000A4">
        <w:rPr>
          <w:rFonts w:ascii="Calibri" w:hAnsi="Calibri" w:cs="Calibri"/>
          <w:color w:val="000000"/>
          <w:sz w:val="23"/>
          <w:szCs w:val="23"/>
          <w:lang w:val="en-GB"/>
        </w:rPr>
        <w:t>staff as a whole, and</w:t>
      </w:r>
      <w:proofErr w:type="gramEnd"/>
      <w:r w:rsidRPr="009000A4">
        <w:rPr>
          <w:rFonts w:ascii="Calibri" w:hAnsi="Calibri" w:cs="Calibri"/>
          <w:color w:val="000000"/>
          <w:sz w:val="23"/>
          <w:szCs w:val="23"/>
          <w:lang w:val="en-GB"/>
        </w:rPr>
        <w:t xml:space="preserve"> to attend team, or cross-organisation meetings as required </w:t>
      </w:r>
    </w:p>
    <w:p w14:paraId="4DA68828" w14:textId="007D823A" w:rsidR="009000A4" w:rsidRPr="009000A4" w:rsidRDefault="3C02E59F"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3E2887A8">
        <w:rPr>
          <w:rFonts w:ascii="Calibri" w:hAnsi="Calibri" w:cs="Calibri"/>
          <w:color w:val="000000" w:themeColor="text1"/>
          <w:sz w:val="23"/>
          <w:szCs w:val="23"/>
          <w:lang w:val="en-GB"/>
        </w:rPr>
        <w:t>Ensure that Derby Theatre policies, procedures and ethos are observed in every area of the department’s work, and to ensure that General Data Protection Regulations are adhered to as they relate to your role</w:t>
      </w:r>
    </w:p>
    <w:p w14:paraId="73AAD2E1" w14:textId="08D6C7C9" w:rsidR="009000A4" w:rsidRPr="009000A4" w:rsidRDefault="3C02E59F"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3E2887A8">
        <w:rPr>
          <w:rFonts w:ascii="Calibri" w:hAnsi="Calibri" w:cs="Calibri"/>
          <w:color w:val="000000" w:themeColor="text1"/>
          <w:sz w:val="23"/>
          <w:szCs w:val="23"/>
          <w:lang w:val="en-GB"/>
        </w:rPr>
        <w:t>To contribute to the development of departmental policies and practices</w:t>
      </w:r>
    </w:p>
    <w:p w14:paraId="36CBB517" w14:textId="4D9E2E15" w:rsidR="009000A4" w:rsidRPr="009000A4" w:rsidRDefault="3C02E59F"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3E2887A8">
        <w:rPr>
          <w:rFonts w:ascii="Calibri" w:hAnsi="Calibri" w:cs="Calibri"/>
          <w:color w:val="000000" w:themeColor="text1"/>
          <w:sz w:val="23"/>
          <w:szCs w:val="23"/>
          <w:lang w:val="en-GB"/>
        </w:rPr>
        <w:t xml:space="preserve">To act always in the best interests of Derby Theatre, </w:t>
      </w:r>
      <w:bookmarkStart w:id="0" w:name="_Int_3LYD2vtB"/>
      <w:proofErr w:type="gramStart"/>
      <w:r w:rsidRPr="3E2887A8">
        <w:rPr>
          <w:rFonts w:ascii="Calibri" w:hAnsi="Calibri" w:cs="Calibri"/>
          <w:color w:val="000000" w:themeColor="text1"/>
          <w:sz w:val="23"/>
          <w:szCs w:val="23"/>
          <w:lang w:val="en-GB"/>
        </w:rPr>
        <w:t>protecting intellectual property and confidential information at all times</w:t>
      </w:r>
      <w:bookmarkEnd w:id="0"/>
      <w:proofErr w:type="gramEnd"/>
      <w:r w:rsidRPr="3E2887A8">
        <w:rPr>
          <w:rFonts w:ascii="Calibri" w:hAnsi="Calibri" w:cs="Calibri"/>
          <w:color w:val="000000" w:themeColor="text1"/>
          <w:sz w:val="23"/>
          <w:szCs w:val="23"/>
          <w:lang w:val="en-GB"/>
        </w:rPr>
        <w:t xml:space="preserve"> </w:t>
      </w:r>
    </w:p>
    <w:p w14:paraId="221887BA" w14:textId="78DAA7CE" w:rsidR="009000A4" w:rsidRDefault="3C02E59F" w:rsidP="3E2887A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lang w:val="en-GB"/>
        </w:rPr>
      </w:pPr>
      <w:r w:rsidRPr="3E2887A8">
        <w:rPr>
          <w:rFonts w:ascii="Calibri" w:hAnsi="Calibri" w:cs="Calibri"/>
          <w:color w:val="000000" w:themeColor="text1"/>
          <w:sz w:val="23"/>
          <w:szCs w:val="23"/>
          <w:lang w:val="en-GB"/>
        </w:rPr>
        <w:t>To carry out any other duties as may reasonably be required from time to time, commensurate with the level of the post</w:t>
      </w:r>
    </w:p>
    <w:p w14:paraId="1D5D96FA" w14:textId="3DABEC97" w:rsidR="009000A4" w:rsidRDefault="3C02E59F" w:rsidP="3E2887A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lang w:val="en-GB"/>
        </w:rPr>
      </w:pPr>
      <w:r w:rsidRPr="3E2887A8">
        <w:rPr>
          <w:rFonts w:ascii="Calibri" w:hAnsi="Calibri" w:cs="Calibri"/>
          <w:color w:val="000000" w:themeColor="text1"/>
          <w:sz w:val="23"/>
          <w:szCs w:val="23"/>
          <w:lang w:val="en-GB"/>
        </w:rPr>
        <w:t xml:space="preserve">We expect all Derby Theatre staff to work in a flexible manner to effectively deliver their role and in line with the objectives of the company, including the Learning Theatre model, Equality and Diversity, and Sustainability </w:t>
      </w:r>
    </w:p>
    <w:p w14:paraId="24DEC357" w14:textId="78772D97" w:rsidR="009000A4" w:rsidRPr="009000A4" w:rsidRDefault="3C02E59F" w:rsidP="00C61B18">
      <w:pPr>
        <w:pStyle w:val="ListParagraph"/>
        <w:widowControl/>
        <w:numPr>
          <w:ilvl w:val="0"/>
          <w:numId w:val="8"/>
        </w:numPr>
        <w:autoSpaceDE w:val="0"/>
        <w:autoSpaceDN w:val="0"/>
        <w:adjustRightInd w:val="0"/>
        <w:spacing w:after="35" w:line="240" w:lineRule="auto"/>
        <w:ind w:left="426" w:hanging="284"/>
        <w:rPr>
          <w:rFonts w:ascii="Calibri" w:hAnsi="Calibri" w:cs="Calibri"/>
          <w:color w:val="000000"/>
          <w:sz w:val="23"/>
          <w:szCs w:val="23"/>
          <w:lang w:val="en-GB"/>
        </w:rPr>
      </w:pPr>
      <w:r w:rsidRPr="3E2887A8">
        <w:rPr>
          <w:rFonts w:ascii="Calibri" w:hAnsi="Calibri" w:cs="Calibri"/>
          <w:color w:val="000000" w:themeColor="text1"/>
          <w:sz w:val="23"/>
          <w:szCs w:val="23"/>
          <w:lang w:val="en-GB"/>
        </w:rPr>
        <w:t>The job description for this position may be reviewed and amended to incorporate the future needs of the department and the organisation</w:t>
      </w:r>
    </w:p>
    <w:p w14:paraId="35415A73" w14:textId="77777777" w:rsidR="00057F8E" w:rsidRPr="00BA0161" w:rsidRDefault="00057F8E" w:rsidP="00057F8E">
      <w:pPr>
        <w:widowControl/>
        <w:spacing w:after="0" w:line="240" w:lineRule="auto"/>
        <w:rPr>
          <w:rFonts w:cstheme="minorHAnsi"/>
        </w:rPr>
      </w:pPr>
    </w:p>
    <w:p w14:paraId="2DC44158" w14:textId="213F5144" w:rsidR="001A0876" w:rsidRPr="00BA0161" w:rsidRDefault="619FF0F2" w:rsidP="3E2887A8">
      <w:pPr>
        <w:pStyle w:val="NoSpacing"/>
        <w:rPr>
          <w:sz w:val="23"/>
          <w:szCs w:val="23"/>
        </w:rPr>
      </w:pPr>
      <w:r w:rsidRPr="3E2887A8">
        <w:rPr>
          <w:sz w:val="23"/>
          <w:szCs w:val="23"/>
        </w:rPr>
        <w:t xml:space="preserve">This job description is </w:t>
      </w:r>
      <w:r w:rsidR="010FB68E" w:rsidRPr="3E2887A8">
        <w:rPr>
          <w:sz w:val="23"/>
          <w:szCs w:val="23"/>
        </w:rPr>
        <w:t xml:space="preserve">intended as </w:t>
      </w:r>
      <w:r w:rsidRPr="3E2887A8">
        <w:rPr>
          <w:sz w:val="23"/>
          <w:szCs w:val="23"/>
        </w:rPr>
        <w:t xml:space="preserve">a guide to the nature of the </w:t>
      </w:r>
      <w:r w:rsidR="252A1275" w:rsidRPr="3E2887A8">
        <w:rPr>
          <w:sz w:val="23"/>
          <w:szCs w:val="23"/>
        </w:rPr>
        <w:t>work required of this position, i</w:t>
      </w:r>
      <w:r w:rsidRPr="3E2887A8">
        <w:rPr>
          <w:sz w:val="23"/>
          <w:szCs w:val="23"/>
        </w:rPr>
        <w:t xml:space="preserve">t is neither wholly comprehensive nor restrictive and </w:t>
      </w:r>
      <w:r w:rsidR="252A1275" w:rsidRPr="3E2887A8">
        <w:rPr>
          <w:sz w:val="23"/>
          <w:szCs w:val="23"/>
        </w:rPr>
        <w:t>is subject to review.</w:t>
      </w:r>
      <w:r w:rsidRPr="3E2887A8">
        <w:rPr>
          <w:sz w:val="23"/>
          <w:szCs w:val="23"/>
        </w:rPr>
        <w:t xml:space="preserve">       </w:t>
      </w:r>
    </w:p>
    <w:p w14:paraId="5FFA361D" w14:textId="0647C640" w:rsidR="44183663" w:rsidRDefault="44183663" w:rsidP="44183663">
      <w:pPr>
        <w:pStyle w:val="NoSpacing"/>
      </w:pPr>
    </w:p>
    <w:p w14:paraId="49BAC29D" w14:textId="7E7A2E7C" w:rsidR="00DA0660" w:rsidRDefault="00DA0660" w:rsidP="3E2887A8">
      <w:pPr>
        <w:spacing w:before="55" w:after="0" w:line="240" w:lineRule="auto"/>
      </w:pPr>
    </w:p>
    <w:p w14:paraId="166C0F38" w14:textId="77777777" w:rsidR="00411C85" w:rsidRPr="0098375B" w:rsidRDefault="00411C85" w:rsidP="00411C85">
      <w:pPr>
        <w:spacing w:before="55" w:after="0" w:line="240" w:lineRule="auto"/>
        <w:ind w:right="-20"/>
        <w:rPr>
          <w:rFonts w:eastAsia="Arial" w:cstheme="minorHAnsi"/>
        </w:rPr>
      </w:pPr>
      <w:r w:rsidRPr="0098375B">
        <w:rPr>
          <w:rFonts w:eastAsia="Arial" w:cstheme="minorHAnsi"/>
          <w:b/>
          <w:bCs/>
        </w:rPr>
        <w:t>PERSON SPECIFICATION</w:t>
      </w:r>
    </w:p>
    <w:p w14:paraId="3265A854" w14:textId="77777777" w:rsidR="00411C85" w:rsidRDefault="00411C85" w:rsidP="00411C85">
      <w:pPr>
        <w:spacing w:after="0" w:line="240" w:lineRule="auto"/>
        <w:ind w:right="-20"/>
        <w:rPr>
          <w:rFonts w:eastAsia="Arial" w:cstheme="minorHAnsi"/>
          <w:b/>
          <w:bCs/>
          <w:spacing w:val="-1"/>
        </w:rPr>
      </w:pPr>
    </w:p>
    <w:tbl>
      <w:tblPr>
        <w:tblStyle w:val="TableGrid"/>
        <w:tblW w:w="9895" w:type="dxa"/>
        <w:tblInd w:w="-431" w:type="dxa"/>
        <w:tblLayout w:type="fixed"/>
        <w:tblLook w:val="04A0" w:firstRow="1" w:lastRow="0" w:firstColumn="1" w:lastColumn="0" w:noHBand="0" w:noVBand="1"/>
      </w:tblPr>
      <w:tblGrid>
        <w:gridCol w:w="6238"/>
        <w:gridCol w:w="1276"/>
        <w:gridCol w:w="2381"/>
      </w:tblGrid>
      <w:tr w:rsidR="00372764" w:rsidRPr="0098375B" w14:paraId="522116C0" w14:textId="77777777" w:rsidTr="3E2887A8">
        <w:tc>
          <w:tcPr>
            <w:tcW w:w="6238" w:type="dxa"/>
          </w:tcPr>
          <w:p w14:paraId="7F4E4BD7" w14:textId="77777777" w:rsidR="00372764" w:rsidRPr="0098375B" w:rsidRDefault="5ED91493" w:rsidP="3E2887A8">
            <w:pPr>
              <w:ind w:right="-20"/>
              <w:rPr>
                <w:rFonts w:eastAsia="Arial"/>
                <w:b/>
                <w:bCs/>
                <w:spacing w:val="-1"/>
                <w:sz w:val="23"/>
                <w:szCs w:val="23"/>
              </w:rPr>
            </w:pPr>
            <w:r w:rsidRPr="3E2887A8">
              <w:rPr>
                <w:rFonts w:eastAsia="Arial"/>
                <w:b/>
                <w:bCs/>
                <w:spacing w:val="-1"/>
                <w:sz w:val="23"/>
                <w:szCs w:val="23"/>
              </w:rPr>
              <w:t>Criteria</w:t>
            </w:r>
          </w:p>
        </w:tc>
        <w:tc>
          <w:tcPr>
            <w:tcW w:w="1276" w:type="dxa"/>
          </w:tcPr>
          <w:p w14:paraId="79C07342" w14:textId="77777777" w:rsidR="00372764" w:rsidRPr="0098375B" w:rsidRDefault="5ED91493" w:rsidP="3E2887A8">
            <w:pPr>
              <w:ind w:right="-20"/>
              <w:rPr>
                <w:rFonts w:eastAsia="Arial"/>
                <w:b/>
                <w:bCs/>
                <w:spacing w:val="-1"/>
                <w:sz w:val="23"/>
                <w:szCs w:val="23"/>
              </w:rPr>
            </w:pPr>
            <w:r w:rsidRPr="3E2887A8">
              <w:rPr>
                <w:rFonts w:eastAsia="Arial"/>
                <w:b/>
                <w:bCs/>
                <w:spacing w:val="-1"/>
                <w:sz w:val="23"/>
                <w:szCs w:val="23"/>
              </w:rPr>
              <w:t>Essential/Desirable</w:t>
            </w:r>
          </w:p>
        </w:tc>
        <w:tc>
          <w:tcPr>
            <w:tcW w:w="2381" w:type="dxa"/>
          </w:tcPr>
          <w:p w14:paraId="6712AA6D" w14:textId="77777777" w:rsidR="00372764" w:rsidRPr="0098375B" w:rsidRDefault="5ED91493" w:rsidP="3E2887A8">
            <w:pPr>
              <w:ind w:right="-20"/>
              <w:rPr>
                <w:rFonts w:eastAsia="Arial"/>
                <w:b/>
                <w:bCs/>
                <w:spacing w:val="-1"/>
                <w:sz w:val="23"/>
                <w:szCs w:val="23"/>
              </w:rPr>
            </w:pPr>
            <w:r w:rsidRPr="3E2887A8">
              <w:rPr>
                <w:rFonts w:eastAsia="Arial"/>
                <w:b/>
                <w:bCs/>
                <w:spacing w:val="-1"/>
                <w:sz w:val="23"/>
                <w:szCs w:val="23"/>
              </w:rPr>
              <w:t xml:space="preserve">Method of Assessment </w:t>
            </w:r>
          </w:p>
        </w:tc>
      </w:tr>
      <w:tr w:rsidR="002D22EC" w:rsidRPr="0098375B" w14:paraId="270CB3D9" w14:textId="77777777" w:rsidTr="3E2887A8">
        <w:tc>
          <w:tcPr>
            <w:tcW w:w="6238" w:type="dxa"/>
            <w:shd w:val="clear" w:color="auto" w:fill="D9D9D9" w:themeFill="background1" w:themeFillShade="D9"/>
          </w:tcPr>
          <w:p w14:paraId="3B88416F" w14:textId="2D5C502B" w:rsidR="002D22EC" w:rsidRPr="0098375B" w:rsidRDefault="5FD63BA3" w:rsidP="3E2887A8">
            <w:pPr>
              <w:ind w:right="-20"/>
              <w:rPr>
                <w:rFonts w:eastAsia="Arial"/>
                <w:b/>
                <w:bCs/>
                <w:spacing w:val="-1"/>
                <w:sz w:val="23"/>
                <w:szCs w:val="23"/>
              </w:rPr>
            </w:pPr>
            <w:r w:rsidRPr="3E2887A8">
              <w:rPr>
                <w:rFonts w:eastAsia="Arial"/>
                <w:b/>
                <w:bCs/>
                <w:spacing w:val="-1"/>
                <w:sz w:val="23"/>
                <w:szCs w:val="23"/>
              </w:rPr>
              <w:t>Knowledge and Skills</w:t>
            </w:r>
          </w:p>
        </w:tc>
        <w:tc>
          <w:tcPr>
            <w:tcW w:w="1276" w:type="dxa"/>
            <w:shd w:val="clear" w:color="auto" w:fill="D9D9D9" w:themeFill="background1" w:themeFillShade="D9"/>
          </w:tcPr>
          <w:p w14:paraId="754315CA" w14:textId="77777777" w:rsidR="002D22EC" w:rsidRPr="0098375B" w:rsidRDefault="002D22EC" w:rsidP="3E2887A8">
            <w:pPr>
              <w:ind w:right="-20"/>
              <w:rPr>
                <w:rFonts w:eastAsia="Arial"/>
                <w:b/>
                <w:bCs/>
                <w:spacing w:val="-1"/>
                <w:sz w:val="23"/>
                <w:szCs w:val="23"/>
              </w:rPr>
            </w:pPr>
          </w:p>
        </w:tc>
        <w:tc>
          <w:tcPr>
            <w:tcW w:w="2381" w:type="dxa"/>
            <w:shd w:val="clear" w:color="auto" w:fill="D9D9D9" w:themeFill="background1" w:themeFillShade="D9"/>
          </w:tcPr>
          <w:p w14:paraId="29A7D7C0" w14:textId="77777777" w:rsidR="002D22EC" w:rsidRPr="0098375B" w:rsidRDefault="002D22EC" w:rsidP="3E2887A8">
            <w:pPr>
              <w:ind w:right="-20"/>
              <w:rPr>
                <w:rFonts w:eastAsia="Arial"/>
                <w:b/>
                <w:bCs/>
                <w:spacing w:val="-1"/>
                <w:sz w:val="23"/>
                <w:szCs w:val="23"/>
              </w:rPr>
            </w:pPr>
          </w:p>
        </w:tc>
      </w:tr>
      <w:tr w:rsidR="00372764" w:rsidRPr="0098375B" w14:paraId="783DA0D6" w14:textId="77777777" w:rsidTr="3E2887A8">
        <w:tc>
          <w:tcPr>
            <w:tcW w:w="6238" w:type="dxa"/>
          </w:tcPr>
          <w:p w14:paraId="7B7BCB5C" w14:textId="6AEB5CA5" w:rsidR="00372764" w:rsidRPr="0098375B" w:rsidRDefault="009000A4" w:rsidP="4B79AF2E">
            <w:pPr>
              <w:pStyle w:val="Default"/>
              <w:rPr>
                <w:sz w:val="23"/>
                <w:szCs w:val="23"/>
              </w:rPr>
            </w:pPr>
            <w:r>
              <w:rPr>
                <w:sz w:val="23"/>
                <w:szCs w:val="23"/>
              </w:rPr>
              <w:t xml:space="preserve">Excellent communication and interpersonal skills with people of all ages, abilities and backgrounds </w:t>
            </w:r>
          </w:p>
        </w:tc>
        <w:tc>
          <w:tcPr>
            <w:tcW w:w="1276" w:type="dxa"/>
          </w:tcPr>
          <w:p w14:paraId="573577C4" w14:textId="1BF8D689" w:rsidR="00372764" w:rsidRPr="0098375B" w:rsidRDefault="7E7DB55F" w:rsidP="3E2887A8">
            <w:pPr>
              <w:ind w:right="-20"/>
              <w:rPr>
                <w:rFonts w:eastAsia="Arial"/>
                <w:b/>
                <w:bCs/>
                <w:spacing w:val="-1"/>
                <w:sz w:val="23"/>
                <w:szCs w:val="23"/>
              </w:rPr>
            </w:pPr>
            <w:r w:rsidRPr="3E2887A8">
              <w:rPr>
                <w:rFonts w:eastAsia="Arial"/>
                <w:b/>
                <w:bCs/>
                <w:spacing w:val="-1"/>
                <w:sz w:val="23"/>
                <w:szCs w:val="23"/>
              </w:rPr>
              <w:t xml:space="preserve">Essential </w:t>
            </w:r>
          </w:p>
        </w:tc>
        <w:tc>
          <w:tcPr>
            <w:tcW w:w="2381" w:type="dxa"/>
          </w:tcPr>
          <w:p w14:paraId="3940710C" w14:textId="1ED6DEA9" w:rsidR="00372764" w:rsidRPr="0098375B" w:rsidRDefault="4877B09F" w:rsidP="3E2887A8">
            <w:pPr>
              <w:ind w:right="-20"/>
              <w:rPr>
                <w:rFonts w:eastAsia="Arial"/>
                <w:spacing w:val="-1"/>
                <w:sz w:val="23"/>
                <w:szCs w:val="23"/>
              </w:rPr>
            </w:pPr>
            <w:r w:rsidRPr="3E2887A8">
              <w:rPr>
                <w:rFonts w:eastAsia="Arial"/>
                <w:spacing w:val="-1"/>
                <w:sz w:val="23"/>
                <w:szCs w:val="23"/>
              </w:rPr>
              <w:t xml:space="preserve">Application, </w:t>
            </w:r>
            <w:r w:rsidR="58F62D49" w:rsidRPr="3E2887A8">
              <w:rPr>
                <w:rFonts w:eastAsia="Arial"/>
                <w:spacing w:val="-1"/>
                <w:sz w:val="23"/>
                <w:szCs w:val="23"/>
              </w:rPr>
              <w:t>interview</w:t>
            </w:r>
          </w:p>
        </w:tc>
      </w:tr>
      <w:tr w:rsidR="00372764" w:rsidRPr="0098375B" w14:paraId="7C084CC3" w14:textId="77777777" w:rsidTr="3E2887A8">
        <w:trPr>
          <w:trHeight w:val="602"/>
        </w:trPr>
        <w:tc>
          <w:tcPr>
            <w:tcW w:w="6238" w:type="dxa"/>
          </w:tcPr>
          <w:p w14:paraId="6F503CE2" w14:textId="096F9A78" w:rsidR="00372764" w:rsidRPr="0098375B" w:rsidRDefault="3C02E59F" w:rsidP="4B79AF2E">
            <w:pPr>
              <w:pStyle w:val="Default"/>
              <w:rPr>
                <w:sz w:val="23"/>
                <w:szCs w:val="23"/>
              </w:rPr>
            </w:pPr>
            <w:r w:rsidRPr="3E2887A8">
              <w:rPr>
                <w:sz w:val="23"/>
                <w:szCs w:val="23"/>
              </w:rPr>
              <w:lastRenderedPageBreak/>
              <w:t>Good organisational and administrative skills</w:t>
            </w:r>
          </w:p>
        </w:tc>
        <w:tc>
          <w:tcPr>
            <w:tcW w:w="1276" w:type="dxa"/>
          </w:tcPr>
          <w:p w14:paraId="743C8FC7" w14:textId="68BCDFE1" w:rsidR="00372764" w:rsidRPr="0098375B" w:rsidRDefault="7E7DB55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5264B1DD" w14:textId="3428CE11" w:rsidR="00372764" w:rsidRPr="0098375B" w:rsidRDefault="4877B09F" w:rsidP="3E2887A8">
            <w:pPr>
              <w:ind w:right="-20"/>
              <w:rPr>
                <w:rFonts w:eastAsia="Arial"/>
                <w:spacing w:val="-1"/>
                <w:sz w:val="23"/>
                <w:szCs w:val="23"/>
              </w:rPr>
            </w:pPr>
            <w:r w:rsidRPr="3E2887A8">
              <w:rPr>
                <w:rFonts w:eastAsia="Arial"/>
                <w:spacing w:val="-1"/>
                <w:sz w:val="23"/>
                <w:szCs w:val="23"/>
              </w:rPr>
              <w:t>Application, interview</w:t>
            </w:r>
          </w:p>
        </w:tc>
      </w:tr>
      <w:tr w:rsidR="00372764" w:rsidRPr="0098375B" w14:paraId="0EFA6D9D" w14:textId="77777777" w:rsidTr="3E2887A8">
        <w:trPr>
          <w:trHeight w:val="568"/>
        </w:trPr>
        <w:tc>
          <w:tcPr>
            <w:tcW w:w="6238" w:type="dxa"/>
          </w:tcPr>
          <w:p w14:paraId="6575E11B" w14:textId="61B207D6" w:rsidR="00372764" w:rsidRPr="0098375B" w:rsidRDefault="3C02E59F" w:rsidP="3E2887A8">
            <w:pPr>
              <w:widowControl/>
              <w:rPr>
                <w:color w:val="000000"/>
                <w:sz w:val="23"/>
                <w:szCs w:val="23"/>
                <w:lang w:val="en-GB"/>
              </w:rPr>
            </w:pPr>
            <w:r w:rsidRPr="3E2887A8">
              <w:rPr>
                <w:color w:val="000000" w:themeColor="text1"/>
                <w:sz w:val="23"/>
                <w:szCs w:val="23"/>
                <w:lang w:val="en-GB"/>
              </w:rPr>
              <w:t xml:space="preserve">An understanding of education settings and community settings </w:t>
            </w:r>
            <w:r w:rsidR="6C96C403" w:rsidRPr="3E2887A8">
              <w:rPr>
                <w:color w:val="000000" w:themeColor="text1"/>
                <w:sz w:val="23"/>
                <w:szCs w:val="23"/>
                <w:lang w:val="en-GB"/>
              </w:rPr>
              <w:t>and the needs of the people that use them</w:t>
            </w:r>
          </w:p>
        </w:tc>
        <w:tc>
          <w:tcPr>
            <w:tcW w:w="1276" w:type="dxa"/>
          </w:tcPr>
          <w:p w14:paraId="7649A3D8" w14:textId="1B309BAA" w:rsidR="00372764" w:rsidRPr="00BD3773" w:rsidRDefault="00BD3773" w:rsidP="3E2887A8">
            <w:pPr>
              <w:ind w:right="-20"/>
              <w:rPr>
                <w:rFonts w:eastAsia="Arial"/>
                <w:spacing w:val="-1"/>
                <w:sz w:val="23"/>
                <w:szCs w:val="23"/>
              </w:rPr>
            </w:pPr>
            <w:r w:rsidRPr="00BD3773">
              <w:rPr>
                <w:rFonts w:eastAsia="Arial"/>
                <w:spacing w:val="-1"/>
                <w:sz w:val="23"/>
                <w:szCs w:val="23"/>
              </w:rPr>
              <w:t>Desirable</w:t>
            </w:r>
          </w:p>
        </w:tc>
        <w:tc>
          <w:tcPr>
            <w:tcW w:w="2381" w:type="dxa"/>
          </w:tcPr>
          <w:p w14:paraId="021F89E9" w14:textId="7A9F2886" w:rsidR="00372764" w:rsidRPr="0098375B" w:rsidRDefault="5FD63BA3" w:rsidP="3E2887A8">
            <w:pPr>
              <w:ind w:right="-20"/>
              <w:rPr>
                <w:rFonts w:eastAsia="Arial"/>
                <w:spacing w:val="-1"/>
                <w:sz w:val="23"/>
                <w:szCs w:val="23"/>
              </w:rPr>
            </w:pPr>
            <w:r w:rsidRPr="3E2887A8">
              <w:rPr>
                <w:rFonts w:eastAsia="Arial"/>
                <w:spacing w:val="-1"/>
                <w:sz w:val="23"/>
                <w:szCs w:val="23"/>
              </w:rPr>
              <w:t>Application, interview</w:t>
            </w:r>
          </w:p>
        </w:tc>
      </w:tr>
      <w:tr w:rsidR="00C61465" w:rsidRPr="0098375B" w14:paraId="14EC245B" w14:textId="77777777" w:rsidTr="3E2887A8">
        <w:trPr>
          <w:trHeight w:val="568"/>
        </w:trPr>
        <w:tc>
          <w:tcPr>
            <w:tcW w:w="6238" w:type="dxa"/>
          </w:tcPr>
          <w:p w14:paraId="13781E49" w14:textId="497C8F6A" w:rsidR="00C61465" w:rsidRPr="0098375B" w:rsidRDefault="3C02E59F" w:rsidP="3E2887A8">
            <w:pPr>
              <w:widowControl/>
              <w:rPr>
                <w:color w:val="000000"/>
                <w:sz w:val="23"/>
                <w:szCs w:val="23"/>
                <w:lang w:val="en-GB"/>
              </w:rPr>
            </w:pPr>
            <w:r w:rsidRPr="3E2887A8">
              <w:rPr>
                <w:color w:val="000000" w:themeColor="text1"/>
                <w:sz w:val="23"/>
                <w:szCs w:val="23"/>
                <w:lang w:val="en-GB"/>
              </w:rPr>
              <w:t xml:space="preserve">Ability to work under pressure and juggle multiple priorities </w:t>
            </w:r>
          </w:p>
        </w:tc>
        <w:tc>
          <w:tcPr>
            <w:tcW w:w="1276" w:type="dxa"/>
          </w:tcPr>
          <w:p w14:paraId="022EA32D" w14:textId="78DC22ED" w:rsidR="00C61465" w:rsidRPr="0098375B" w:rsidRDefault="7E7DB55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5236A1DB" w14:textId="2C9B56D8" w:rsidR="00C61465" w:rsidRPr="0098375B" w:rsidRDefault="4CA321AF" w:rsidP="3E2887A8">
            <w:pPr>
              <w:ind w:right="-20"/>
              <w:rPr>
                <w:rFonts w:eastAsia="Arial"/>
                <w:spacing w:val="-1"/>
                <w:sz w:val="23"/>
                <w:szCs w:val="23"/>
              </w:rPr>
            </w:pPr>
            <w:r w:rsidRPr="3E2887A8">
              <w:rPr>
                <w:rFonts w:eastAsia="Arial"/>
                <w:spacing w:val="-1"/>
                <w:sz w:val="23"/>
                <w:szCs w:val="23"/>
              </w:rPr>
              <w:t>Application, intervie</w:t>
            </w:r>
            <w:r w:rsidR="0AB44E9E" w:rsidRPr="3E2887A8">
              <w:rPr>
                <w:rFonts w:eastAsia="Arial"/>
                <w:spacing w:val="-1"/>
                <w:sz w:val="23"/>
                <w:szCs w:val="23"/>
              </w:rPr>
              <w:t>w</w:t>
            </w:r>
          </w:p>
        </w:tc>
      </w:tr>
      <w:tr w:rsidR="00C61465" w:rsidRPr="0098375B" w14:paraId="65F1EE33" w14:textId="77777777" w:rsidTr="3E2887A8">
        <w:trPr>
          <w:trHeight w:val="568"/>
        </w:trPr>
        <w:tc>
          <w:tcPr>
            <w:tcW w:w="6238" w:type="dxa"/>
          </w:tcPr>
          <w:p w14:paraId="0E86D9CB" w14:textId="41C266BC" w:rsidR="00C61465" w:rsidRPr="0098375B" w:rsidRDefault="3C02E59F" w:rsidP="4B79AF2E">
            <w:pPr>
              <w:pStyle w:val="Default"/>
              <w:rPr>
                <w:sz w:val="23"/>
                <w:szCs w:val="23"/>
              </w:rPr>
            </w:pPr>
            <w:r w:rsidRPr="3E2887A8">
              <w:rPr>
                <w:sz w:val="23"/>
                <w:szCs w:val="23"/>
              </w:rPr>
              <w:t>Experience of Microsoft Office: Word, Excel and Outlook</w:t>
            </w:r>
          </w:p>
        </w:tc>
        <w:tc>
          <w:tcPr>
            <w:tcW w:w="1276" w:type="dxa"/>
          </w:tcPr>
          <w:p w14:paraId="665E07B4" w14:textId="7C04C1E2" w:rsidR="00C61465" w:rsidRPr="00D244CE" w:rsidRDefault="00D244CE" w:rsidP="3E2887A8">
            <w:pPr>
              <w:ind w:right="-20"/>
              <w:rPr>
                <w:rFonts w:eastAsia="Arial"/>
                <w:spacing w:val="-1"/>
                <w:sz w:val="23"/>
                <w:szCs w:val="23"/>
              </w:rPr>
            </w:pPr>
            <w:r w:rsidRPr="00D244CE">
              <w:rPr>
                <w:rFonts w:eastAsia="Arial"/>
                <w:spacing w:val="-1"/>
                <w:sz w:val="23"/>
                <w:szCs w:val="23"/>
              </w:rPr>
              <w:t>Desirable</w:t>
            </w:r>
          </w:p>
        </w:tc>
        <w:tc>
          <w:tcPr>
            <w:tcW w:w="2381" w:type="dxa"/>
          </w:tcPr>
          <w:p w14:paraId="405A5EC1" w14:textId="3F4B087D" w:rsidR="00C61465" w:rsidRPr="0098375B" w:rsidRDefault="4CA321AF" w:rsidP="3E2887A8">
            <w:pPr>
              <w:ind w:right="-20"/>
              <w:rPr>
                <w:rFonts w:eastAsia="Arial"/>
                <w:spacing w:val="-1"/>
                <w:sz w:val="23"/>
                <w:szCs w:val="23"/>
              </w:rPr>
            </w:pPr>
            <w:r w:rsidRPr="3E2887A8">
              <w:rPr>
                <w:rFonts w:eastAsia="Arial"/>
                <w:spacing w:val="-1"/>
                <w:sz w:val="23"/>
                <w:szCs w:val="23"/>
              </w:rPr>
              <w:t>Application</w:t>
            </w:r>
          </w:p>
        </w:tc>
      </w:tr>
      <w:tr w:rsidR="00D244CE" w:rsidRPr="0098375B" w14:paraId="41E9EB7B" w14:textId="77777777" w:rsidTr="3E2887A8">
        <w:trPr>
          <w:trHeight w:val="568"/>
        </w:trPr>
        <w:tc>
          <w:tcPr>
            <w:tcW w:w="6238" w:type="dxa"/>
          </w:tcPr>
          <w:p w14:paraId="0B7F2372" w14:textId="3478DD81" w:rsidR="00D244CE" w:rsidRPr="3E2887A8" w:rsidRDefault="00D244CE" w:rsidP="4B79AF2E">
            <w:pPr>
              <w:pStyle w:val="Default"/>
              <w:rPr>
                <w:sz w:val="23"/>
                <w:szCs w:val="23"/>
              </w:rPr>
            </w:pPr>
            <w:r>
              <w:rPr>
                <w:sz w:val="23"/>
                <w:szCs w:val="23"/>
              </w:rPr>
              <w:t xml:space="preserve">Ability to learn new systems quickly (such as </w:t>
            </w:r>
            <w:proofErr w:type="spellStart"/>
            <w:r>
              <w:rPr>
                <w:sz w:val="23"/>
                <w:szCs w:val="23"/>
              </w:rPr>
              <w:t>Artifax</w:t>
            </w:r>
            <w:proofErr w:type="spellEnd"/>
            <w:r>
              <w:rPr>
                <w:sz w:val="23"/>
                <w:szCs w:val="23"/>
              </w:rPr>
              <w:t>, Derby Theatre’s internal room booking calendar)</w:t>
            </w:r>
          </w:p>
        </w:tc>
        <w:tc>
          <w:tcPr>
            <w:tcW w:w="1276" w:type="dxa"/>
          </w:tcPr>
          <w:p w14:paraId="277F7CBF" w14:textId="0A26CBB3" w:rsidR="00D244CE" w:rsidRPr="00D244CE" w:rsidRDefault="00D244CE" w:rsidP="3E2887A8">
            <w:pPr>
              <w:ind w:right="-20"/>
              <w:rPr>
                <w:rFonts w:eastAsia="Arial"/>
                <w:b/>
                <w:bCs/>
                <w:spacing w:val="-1"/>
                <w:sz w:val="23"/>
                <w:szCs w:val="23"/>
              </w:rPr>
            </w:pPr>
            <w:r w:rsidRPr="00D244CE">
              <w:rPr>
                <w:rFonts w:eastAsia="Arial"/>
                <w:b/>
                <w:bCs/>
                <w:spacing w:val="-1"/>
                <w:sz w:val="23"/>
                <w:szCs w:val="23"/>
              </w:rPr>
              <w:t>Essential</w:t>
            </w:r>
          </w:p>
        </w:tc>
        <w:tc>
          <w:tcPr>
            <w:tcW w:w="2381" w:type="dxa"/>
          </w:tcPr>
          <w:p w14:paraId="60E164EE" w14:textId="3721B84A" w:rsidR="00D244CE" w:rsidRPr="3E2887A8" w:rsidRDefault="00D244CE" w:rsidP="3E2887A8">
            <w:pPr>
              <w:ind w:right="-20"/>
              <w:rPr>
                <w:rFonts w:eastAsia="Arial"/>
                <w:spacing w:val="-1"/>
                <w:sz w:val="23"/>
                <w:szCs w:val="23"/>
              </w:rPr>
            </w:pPr>
            <w:r>
              <w:rPr>
                <w:rFonts w:eastAsia="Arial"/>
                <w:spacing w:val="-1"/>
                <w:sz w:val="23"/>
                <w:szCs w:val="23"/>
              </w:rPr>
              <w:t>Application, interview</w:t>
            </w:r>
          </w:p>
        </w:tc>
      </w:tr>
      <w:tr w:rsidR="3DCF7F82" w14:paraId="67CAACCB" w14:textId="77777777" w:rsidTr="3E2887A8">
        <w:trPr>
          <w:trHeight w:val="300"/>
        </w:trPr>
        <w:tc>
          <w:tcPr>
            <w:tcW w:w="6238" w:type="dxa"/>
          </w:tcPr>
          <w:p w14:paraId="61329BBD" w14:textId="0603E441" w:rsidR="52BDA355" w:rsidRDefault="3EA3E690" w:rsidP="3E2887A8">
            <w:pPr>
              <w:pStyle w:val="Default"/>
              <w:rPr>
                <w:sz w:val="23"/>
                <w:szCs w:val="23"/>
              </w:rPr>
            </w:pPr>
            <w:r w:rsidRPr="3E2887A8">
              <w:rPr>
                <w:sz w:val="23"/>
                <w:szCs w:val="23"/>
              </w:rPr>
              <w:t>Knowledge of how equality, diversity and inclusion practice is implemented in Creative Learning work</w:t>
            </w:r>
          </w:p>
        </w:tc>
        <w:tc>
          <w:tcPr>
            <w:tcW w:w="1276" w:type="dxa"/>
          </w:tcPr>
          <w:p w14:paraId="1148C333" w14:textId="77EF6B9C" w:rsidR="52BDA355" w:rsidRPr="0001337F" w:rsidRDefault="0001337F" w:rsidP="3E2887A8">
            <w:pPr>
              <w:rPr>
                <w:rFonts w:eastAsia="Arial"/>
                <w:sz w:val="23"/>
                <w:szCs w:val="23"/>
              </w:rPr>
            </w:pPr>
            <w:r w:rsidRPr="0001337F">
              <w:rPr>
                <w:rFonts w:eastAsia="Arial"/>
                <w:sz w:val="23"/>
                <w:szCs w:val="23"/>
              </w:rPr>
              <w:t>Desirable</w:t>
            </w:r>
          </w:p>
        </w:tc>
        <w:tc>
          <w:tcPr>
            <w:tcW w:w="2381" w:type="dxa"/>
          </w:tcPr>
          <w:p w14:paraId="4F4C283E" w14:textId="11E53AE1" w:rsidR="52BDA355" w:rsidRDefault="3EA3E690" w:rsidP="3E2887A8">
            <w:pPr>
              <w:rPr>
                <w:rFonts w:eastAsia="Arial"/>
                <w:sz w:val="23"/>
                <w:szCs w:val="23"/>
              </w:rPr>
            </w:pPr>
            <w:r w:rsidRPr="3E2887A8">
              <w:rPr>
                <w:rFonts w:eastAsia="Arial"/>
                <w:sz w:val="23"/>
                <w:szCs w:val="23"/>
              </w:rPr>
              <w:t>Application</w:t>
            </w:r>
          </w:p>
        </w:tc>
      </w:tr>
      <w:tr w:rsidR="3DCF7F82" w14:paraId="165EEA38" w14:textId="77777777" w:rsidTr="3E2887A8">
        <w:trPr>
          <w:trHeight w:val="300"/>
        </w:trPr>
        <w:tc>
          <w:tcPr>
            <w:tcW w:w="6238" w:type="dxa"/>
          </w:tcPr>
          <w:p w14:paraId="312B1027" w14:textId="3D86534D" w:rsidR="0B5C7911" w:rsidRDefault="35089EBB" w:rsidP="3E2887A8">
            <w:pPr>
              <w:pStyle w:val="Default"/>
              <w:rPr>
                <w:sz w:val="23"/>
                <w:szCs w:val="23"/>
              </w:rPr>
            </w:pPr>
            <w:r w:rsidRPr="3E2887A8">
              <w:rPr>
                <w:sz w:val="23"/>
                <w:szCs w:val="23"/>
              </w:rPr>
              <w:t>Knowledge and understanding of safeguarding practice</w:t>
            </w:r>
          </w:p>
        </w:tc>
        <w:tc>
          <w:tcPr>
            <w:tcW w:w="1276" w:type="dxa"/>
          </w:tcPr>
          <w:p w14:paraId="61156A5A" w14:textId="4151402D" w:rsidR="0B5C7911" w:rsidRPr="0001337F" w:rsidRDefault="0001337F" w:rsidP="3E2887A8">
            <w:pPr>
              <w:rPr>
                <w:rFonts w:eastAsia="Arial"/>
                <w:sz w:val="23"/>
                <w:szCs w:val="23"/>
              </w:rPr>
            </w:pPr>
            <w:r w:rsidRPr="0001337F">
              <w:rPr>
                <w:rFonts w:eastAsia="Arial"/>
                <w:sz w:val="23"/>
                <w:szCs w:val="23"/>
              </w:rPr>
              <w:t>Desirable</w:t>
            </w:r>
          </w:p>
        </w:tc>
        <w:tc>
          <w:tcPr>
            <w:tcW w:w="2381" w:type="dxa"/>
          </w:tcPr>
          <w:p w14:paraId="20A8B918" w14:textId="3D7A7B13" w:rsidR="0B5C7911" w:rsidRDefault="35089EBB" w:rsidP="3E2887A8">
            <w:pPr>
              <w:rPr>
                <w:rFonts w:eastAsia="Arial"/>
                <w:sz w:val="23"/>
                <w:szCs w:val="23"/>
              </w:rPr>
            </w:pPr>
            <w:r w:rsidRPr="3E2887A8">
              <w:rPr>
                <w:rFonts w:eastAsia="Arial"/>
                <w:sz w:val="23"/>
                <w:szCs w:val="23"/>
              </w:rPr>
              <w:t>Application, Interview</w:t>
            </w:r>
          </w:p>
        </w:tc>
      </w:tr>
      <w:tr w:rsidR="002D22EC" w:rsidRPr="0098375B" w14:paraId="5151BB95" w14:textId="77777777" w:rsidTr="3E2887A8">
        <w:tc>
          <w:tcPr>
            <w:tcW w:w="6238" w:type="dxa"/>
            <w:shd w:val="clear" w:color="auto" w:fill="D9D9D9" w:themeFill="background1" w:themeFillShade="D9"/>
          </w:tcPr>
          <w:p w14:paraId="12DA1139" w14:textId="4796359F" w:rsidR="002D22EC" w:rsidRPr="0098375B" w:rsidRDefault="5FD63BA3" w:rsidP="3E2887A8">
            <w:pPr>
              <w:keepLines/>
              <w:widowControl/>
              <w:jc w:val="both"/>
              <w:rPr>
                <w:rFonts w:eastAsia="Arial"/>
                <w:b/>
                <w:bCs/>
                <w:spacing w:val="-1"/>
                <w:sz w:val="23"/>
                <w:szCs w:val="23"/>
              </w:rPr>
            </w:pPr>
            <w:r w:rsidRPr="3E2887A8">
              <w:rPr>
                <w:rFonts w:eastAsia="Arial"/>
                <w:b/>
                <w:bCs/>
                <w:spacing w:val="-1"/>
                <w:sz w:val="23"/>
                <w:szCs w:val="23"/>
              </w:rPr>
              <w:t>Experience</w:t>
            </w:r>
          </w:p>
        </w:tc>
        <w:tc>
          <w:tcPr>
            <w:tcW w:w="1276" w:type="dxa"/>
            <w:shd w:val="clear" w:color="auto" w:fill="D9D9D9" w:themeFill="background1" w:themeFillShade="D9"/>
          </w:tcPr>
          <w:p w14:paraId="52D36317" w14:textId="77777777" w:rsidR="002D22EC" w:rsidRPr="0098375B" w:rsidRDefault="002D22EC" w:rsidP="3E2887A8">
            <w:pPr>
              <w:ind w:right="-20"/>
              <w:rPr>
                <w:rFonts w:eastAsia="Arial"/>
                <w:b/>
                <w:bCs/>
                <w:spacing w:val="-1"/>
                <w:sz w:val="23"/>
                <w:szCs w:val="23"/>
              </w:rPr>
            </w:pPr>
          </w:p>
        </w:tc>
        <w:tc>
          <w:tcPr>
            <w:tcW w:w="2381" w:type="dxa"/>
            <w:shd w:val="clear" w:color="auto" w:fill="D9D9D9" w:themeFill="background1" w:themeFillShade="D9"/>
          </w:tcPr>
          <w:p w14:paraId="128D49B7" w14:textId="77777777" w:rsidR="002D22EC" w:rsidRPr="0098375B" w:rsidRDefault="002D22EC" w:rsidP="3E2887A8">
            <w:pPr>
              <w:ind w:right="-20"/>
              <w:rPr>
                <w:rFonts w:eastAsia="Arial"/>
                <w:spacing w:val="-1"/>
                <w:sz w:val="23"/>
                <w:szCs w:val="23"/>
              </w:rPr>
            </w:pPr>
          </w:p>
        </w:tc>
      </w:tr>
      <w:tr w:rsidR="00372764" w:rsidRPr="0098375B" w14:paraId="5850A058" w14:textId="77777777" w:rsidTr="3E2887A8">
        <w:trPr>
          <w:trHeight w:val="360"/>
        </w:trPr>
        <w:tc>
          <w:tcPr>
            <w:tcW w:w="6238" w:type="dxa"/>
          </w:tcPr>
          <w:p w14:paraId="3EC5AD76" w14:textId="75B3366F" w:rsidR="00372764" w:rsidRPr="00C61B18" w:rsidRDefault="3C02E59F" w:rsidP="3E2887A8">
            <w:pPr>
              <w:widowControl/>
              <w:autoSpaceDE w:val="0"/>
              <w:autoSpaceDN w:val="0"/>
              <w:adjustRightInd w:val="0"/>
              <w:rPr>
                <w:color w:val="000000"/>
                <w:sz w:val="23"/>
                <w:szCs w:val="23"/>
              </w:rPr>
            </w:pPr>
            <w:r w:rsidRPr="3E2887A8">
              <w:rPr>
                <w:color w:val="000000" w:themeColor="text1"/>
                <w:sz w:val="23"/>
                <w:szCs w:val="23"/>
                <w:lang w:val="en-GB"/>
              </w:rPr>
              <w:t xml:space="preserve">Experience of servicing creative projects and events </w:t>
            </w:r>
          </w:p>
        </w:tc>
        <w:tc>
          <w:tcPr>
            <w:tcW w:w="1276" w:type="dxa"/>
          </w:tcPr>
          <w:p w14:paraId="409C5E09" w14:textId="34345BF1" w:rsidR="00372764" w:rsidRPr="0098375B" w:rsidRDefault="7E7DB55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49D054C3" w14:textId="0495C75A" w:rsidR="00372764" w:rsidRPr="0098375B" w:rsidRDefault="4877B09F" w:rsidP="3E2887A8">
            <w:pPr>
              <w:ind w:right="-20"/>
              <w:rPr>
                <w:rFonts w:eastAsia="Arial"/>
                <w:spacing w:val="-1"/>
                <w:sz w:val="23"/>
                <w:szCs w:val="23"/>
              </w:rPr>
            </w:pPr>
            <w:r w:rsidRPr="3E2887A8">
              <w:rPr>
                <w:rFonts w:eastAsia="Arial"/>
                <w:spacing w:val="-1"/>
                <w:sz w:val="23"/>
                <w:szCs w:val="23"/>
              </w:rPr>
              <w:t>Application, interview</w:t>
            </w:r>
          </w:p>
        </w:tc>
      </w:tr>
      <w:tr w:rsidR="00372764" w:rsidRPr="0098375B" w14:paraId="626AF305" w14:textId="77777777" w:rsidTr="3E2887A8">
        <w:trPr>
          <w:trHeight w:val="300"/>
        </w:trPr>
        <w:tc>
          <w:tcPr>
            <w:tcW w:w="6238" w:type="dxa"/>
          </w:tcPr>
          <w:p w14:paraId="0FA6AD64" w14:textId="6337E523" w:rsidR="00372764" w:rsidRPr="00C61B18" w:rsidRDefault="3C02E59F" w:rsidP="3E2887A8">
            <w:pPr>
              <w:pStyle w:val="Default"/>
              <w:rPr>
                <w:rFonts w:asciiTheme="minorHAnsi" w:hAnsiTheme="minorHAnsi" w:cstheme="minorBidi"/>
                <w:sz w:val="23"/>
                <w:szCs w:val="23"/>
              </w:rPr>
            </w:pPr>
            <w:r w:rsidRPr="3E2887A8">
              <w:rPr>
                <w:rFonts w:asciiTheme="minorHAnsi" w:hAnsiTheme="minorHAnsi" w:cstheme="minorBidi"/>
                <w:sz w:val="23"/>
                <w:szCs w:val="23"/>
              </w:rPr>
              <w:t xml:space="preserve">Experience of fundraising, which could be in a supporting capacity </w:t>
            </w:r>
          </w:p>
        </w:tc>
        <w:tc>
          <w:tcPr>
            <w:tcW w:w="1276" w:type="dxa"/>
          </w:tcPr>
          <w:p w14:paraId="08568729" w14:textId="16B6FF99" w:rsidR="00372764" w:rsidRPr="001F5E82" w:rsidRDefault="001F5E82" w:rsidP="3E2887A8">
            <w:pPr>
              <w:ind w:right="-20"/>
              <w:rPr>
                <w:rFonts w:eastAsia="Arial"/>
                <w:spacing w:val="-1"/>
                <w:sz w:val="23"/>
                <w:szCs w:val="23"/>
              </w:rPr>
            </w:pPr>
            <w:r w:rsidRPr="001F5E82">
              <w:rPr>
                <w:rFonts w:eastAsia="Arial"/>
                <w:spacing w:val="-1"/>
                <w:sz w:val="23"/>
                <w:szCs w:val="23"/>
              </w:rPr>
              <w:t>Desirable</w:t>
            </w:r>
          </w:p>
        </w:tc>
        <w:tc>
          <w:tcPr>
            <w:tcW w:w="2381" w:type="dxa"/>
          </w:tcPr>
          <w:p w14:paraId="7A8BDB5A" w14:textId="010D7362" w:rsidR="00372764" w:rsidRPr="0098375B" w:rsidRDefault="4877B09F" w:rsidP="3E2887A8">
            <w:pPr>
              <w:ind w:right="-20"/>
              <w:rPr>
                <w:rFonts w:eastAsia="Arial"/>
                <w:b/>
                <w:bCs/>
                <w:spacing w:val="-1"/>
                <w:sz w:val="23"/>
                <w:szCs w:val="23"/>
              </w:rPr>
            </w:pPr>
            <w:r w:rsidRPr="3E2887A8">
              <w:rPr>
                <w:rFonts w:eastAsia="Arial"/>
                <w:spacing w:val="-1"/>
                <w:sz w:val="23"/>
                <w:szCs w:val="23"/>
              </w:rPr>
              <w:t>Application, interview</w:t>
            </w:r>
          </w:p>
        </w:tc>
      </w:tr>
      <w:tr w:rsidR="00372764" w:rsidRPr="0098375B" w14:paraId="358BD33D" w14:textId="77777777" w:rsidTr="3E2887A8">
        <w:tc>
          <w:tcPr>
            <w:tcW w:w="6238" w:type="dxa"/>
          </w:tcPr>
          <w:p w14:paraId="7EF53EA0" w14:textId="1DA96CEA" w:rsidR="00372764" w:rsidRPr="00C61B18" w:rsidRDefault="3C02E59F" w:rsidP="3E2887A8">
            <w:pPr>
              <w:widowControl/>
              <w:rPr>
                <w:color w:val="000000"/>
                <w:sz w:val="23"/>
                <w:szCs w:val="23"/>
                <w:lang w:val="en-GB"/>
              </w:rPr>
            </w:pPr>
            <w:r w:rsidRPr="3E2887A8">
              <w:rPr>
                <w:color w:val="000000" w:themeColor="text1"/>
                <w:sz w:val="23"/>
                <w:szCs w:val="23"/>
                <w:lang w:val="en-GB"/>
              </w:rPr>
              <w:t xml:space="preserve">Experience of delivering or assisting on creative community projects </w:t>
            </w:r>
          </w:p>
        </w:tc>
        <w:tc>
          <w:tcPr>
            <w:tcW w:w="1276" w:type="dxa"/>
          </w:tcPr>
          <w:p w14:paraId="21708DAB" w14:textId="36522273" w:rsidR="00372764" w:rsidRPr="0098375B" w:rsidRDefault="7E7DB55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75F7913D" w14:textId="7C10261A" w:rsidR="00372764" w:rsidRPr="0098375B" w:rsidRDefault="5FD63BA3" w:rsidP="3E2887A8">
            <w:pPr>
              <w:ind w:right="-20"/>
              <w:rPr>
                <w:rFonts w:eastAsia="Arial"/>
                <w:b/>
                <w:bCs/>
                <w:spacing w:val="-1"/>
                <w:sz w:val="23"/>
                <w:szCs w:val="23"/>
              </w:rPr>
            </w:pPr>
            <w:r w:rsidRPr="3E2887A8">
              <w:rPr>
                <w:rFonts w:eastAsia="Arial"/>
                <w:spacing w:val="-1"/>
                <w:sz w:val="23"/>
                <w:szCs w:val="23"/>
              </w:rPr>
              <w:t>Application, interview</w:t>
            </w:r>
          </w:p>
        </w:tc>
      </w:tr>
      <w:tr w:rsidR="009000A4" w:rsidRPr="0098375B" w14:paraId="0ED73181" w14:textId="77777777" w:rsidTr="3E2887A8">
        <w:tc>
          <w:tcPr>
            <w:tcW w:w="6238" w:type="dxa"/>
          </w:tcPr>
          <w:p w14:paraId="527A22DB" w14:textId="6586AC9B" w:rsidR="009000A4" w:rsidRPr="00C61B18" w:rsidRDefault="3C02E59F" w:rsidP="3E2887A8">
            <w:pPr>
              <w:widowControl/>
              <w:autoSpaceDE w:val="0"/>
              <w:autoSpaceDN w:val="0"/>
              <w:adjustRightInd w:val="0"/>
              <w:rPr>
                <w:color w:val="000000"/>
                <w:sz w:val="23"/>
                <w:szCs w:val="23"/>
                <w:lang w:val="en-GB"/>
              </w:rPr>
            </w:pPr>
            <w:r w:rsidRPr="3E2887A8">
              <w:rPr>
                <w:color w:val="000000" w:themeColor="text1"/>
                <w:sz w:val="23"/>
                <w:szCs w:val="23"/>
                <w:lang w:val="en-GB"/>
              </w:rPr>
              <w:t xml:space="preserve">Experience of working on your own initiative and taking a proactive approach </w:t>
            </w:r>
          </w:p>
        </w:tc>
        <w:tc>
          <w:tcPr>
            <w:tcW w:w="1276" w:type="dxa"/>
          </w:tcPr>
          <w:p w14:paraId="32981788" w14:textId="0EB3AC13" w:rsidR="009000A4" w:rsidRPr="0098375B" w:rsidRDefault="257131B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0FCB8C6F" w14:textId="40E18904" w:rsidR="009000A4" w:rsidRPr="0098375B" w:rsidRDefault="257131BF" w:rsidP="3E2887A8">
            <w:pPr>
              <w:ind w:right="-20"/>
              <w:rPr>
                <w:rFonts w:eastAsia="Arial"/>
                <w:spacing w:val="-1"/>
                <w:sz w:val="23"/>
                <w:szCs w:val="23"/>
              </w:rPr>
            </w:pPr>
            <w:r w:rsidRPr="3E2887A8">
              <w:rPr>
                <w:rFonts w:eastAsia="Arial"/>
                <w:spacing w:val="-1"/>
                <w:sz w:val="23"/>
                <w:szCs w:val="23"/>
              </w:rPr>
              <w:t>Application, interview</w:t>
            </w:r>
          </w:p>
        </w:tc>
      </w:tr>
      <w:tr w:rsidR="009000A4" w:rsidRPr="0098375B" w14:paraId="0FD7A9E7" w14:textId="77777777" w:rsidTr="3E2887A8">
        <w:tc>
          <w:tcPr>
            <w:tcW w:w="6238" w:type="dxa"/>
          </w:tcPr>
          <w:p w14:paraId="10ACF476" w14:textId="4D9110F3" w:rsidR="009000A4" w:rsidRPr="009000A4" w:rsidRDefault="009000A4" w:rsidP="4B79AF2E">
            <w:pPr>
              <w:pStyle w:val="Default"/>
              <w:rPr>
                <w:sz w:val="23"/>
                <w:szCs w:val="23"/>
              </w:rPr>
            </w:pPr>
            <w:r>
              <w:rPr>
                <w:sz w:val="23"/>
                <w:szCs w:val="23"/>
              </w:rPr>
              <w:t>Experience of or interest in working in a creative environment</w:t>
            </w:r>
          </w:p>
        </w:tc>
        <w:tc>
          <w:tcPr>
            <w:tcW w:w="1276" w:type="dxa"/>
          </w:tcPr>
          <w:p w14:paraId="562AFA0E" w14:textId="06E515AB" w:rsidR="009000A4" w:rsidRPr="001F5E82" w:rsidRDefault="001F5E82" w:rsidP="3E2887A8">
            <w:pPr>
              <w:ind w:right="-20"/>
              <w:rPr>
                <w:rFonts w:eastAsia="Arial"/>
                <w:spacing w:val="-1"/>
                <w:sz w:val="23"/>
                <w:szCs w:val="23"/>
              </w:rPr>
            </w:pPr>
            <w:r w:rsidRPr="001F5E82">
              <w:rPr>
                <w:rFonts w:eastAsia="Arial"/>
                <w:spacing w:val="-1"/>
                <w:sz w:val="23"/>
                <w:szCs w:val="23"/>
              </w:rPr>
              <w:t>Desirable</w:t>
            </w:r>
          </w:p>
        </w:tc>
        <w:tc>
          <w:tcPr>
            <w:tcW w:w="2381" w:type="dxa"/>
          </w:tcPr>
          <w:p w14:paraId="49C7C4DA" w14:textId="2752349F" w:rsidR="009000A4" w:rsidRPr="0098375B" w:rsidRDefault="257131BF" w:rsidP="3E2887A8">
            <w:pPr>
              <w:ind w:right="-20"/>
              <w:rPr>
                <w:rFonts w:eastAsia="Arial"/>
                <w:spacing w:val="-1"/>
                <w:sz w:val="23"/>
                <w:szCs w:val="23"/>
              </w:rPr>
            </w:pPr>
            <w:r w:rsidRPr="3E2887A8">
              <w:rPr>
                <w:rFonts w:eastAsia="Arial"/>
                <w:spacing w:val="-1"/>
                <w:sz w:val="23"/>
                <w:szCs w:val="23"/>
              </w:rPr>
              <w:t>Application, interview</w:t>
            </w:r>
          </w:p>
        </w:tc>
      </w:tr>
      <w:tr w:rsidR="002D22EC" w:rsidRPr="0098375B" w14:paraId="37565174" w14:textId="77777777" w:rsidTr="3E2887A8">
        <w:tc>
          <w:tcPr>
            <w:tcW w:w="6238" w:type="dxa"/>
            <w:shd w:val="clear" w:color="auto" w:fill="D9D9D9" w:themeFill="background1" w:themeFillShade="D9"/>
          </w:tcPr>
          <w:p w14:paraId="573E8591" w14:textId="057F8FF5" w:rsidR="002D22EC" w:rsidRPr="0098375B" w:rsidRDefault="5FD63BA3" w:rsidP="3E2887A8">
            <w:pPr>
              <w:keepLines/>
              <w:widowControl/>
              <w:jc w:val="both"/>
              <w:rPr>
                <w:b/>
                <w:bCs/>
                <w:sz w:val="23"/>
                <w:szCs w:val="23"/>
              </w:rPr>
            </w:pPr>
            <w:r w:rsidRPr="3E2887A8">
              <w:rPr>
                <w:b/>
                <w:bCs/>
                <w:sz w:val="23"/>
                <w:szCs w:val="23"/>
              </w:rPr>
              <w:t>Personal Attributes</w:t>
            </w:r>
          </w:p>
        </w:tc>
        <w:tc>
          <w:tcPr>
            <w:tcW w:w="1276" w:type="dxa"/>
            <w:shd w:val="clear" w:color="auto" w:fill="D9D9D9" w:themeFill="background1" w:themeFillShade="D9"/>
          </w:tcPr>
          <w:p w14:paraId="1496E2D2" w14:textId="77777777" w:rsidR="002D22EC" w:rsidRPr="0098375B" w:rsidRDefault="002D22EC" w:rsidP="3E2887A8">
            <w:pPr>
              <w:ind w:right="-20"/>
              <w:rPr>
                <w:rFonts w:eastAsia="Arial"/>
                <w:b/>
                <w:bCs/>
                <w:spacing w:val="-1"/>
                <w:sz w:val="23"/>
                <w:szCs w:val="23"/>
              </w:rPr>
            </w:pPr>
          </w:p>
        </w:tc>
        <w:tc>
          <w:tcPr>
            <w:tcW w:w="2381" w:type="dxa"/>
            <w:shd w:val="clear" w:color="auto" w:fill="D9D9D9" w:themeFill="background1" w:themeFillShade="D9"/>
          </w:tcPr>
          <w:p w14:paraId="7B884F47" w14:textId="77777777" w:rsidR="002D22EC" w:rsidRPr="0098375B" w:rsidRDefault="002D22EC" w:rsidP="3E2887A8">
            <w:pPr>
              <w:ind w:right="-20"/>
              <w:rPr>
                <w:rFonts w:eastAsia="Arial"/>
                <w:b/>
                <w:bCs/>
                <w:spacing w:val="-1"/>
                <w:sz w:val="23"/>
                <w:szCs w:val="23"/>
              </w:rPr>
            </w:pPr>
          </w:p>
        </w:tc>
      </w:tr>
      <w:tr w:rsidR="00372764" w:rsidRPr="0098375B" w14:paraId="28F32223" w14:textId="77777777" w:rsidTr="3E2887A8">
        <w:trPr>
          <w:trHeight w:val="242"/>
        </w:trPr>
        <w:tc>
          <w:tcPr>
            <w:tcW w:w="6238" w:type="dxa"/>
          </w:tcPr>
          <w:p w14:paraId="4C0BF01D" w14:textId="63F144AA" w:rsidR="00372764" w:rsidRPr="0098375B" w:rsidRDefault="3C02E59F" w:rsidP="3E2887A8">
            <w:pPr>
              <w:pStyle w:val="NormalWeb"/>
              <w:rPr>
                <w:rFonts w:asciiTheme="minorHAnsi" w:hAnsiTheme="minorHAnsi" w:cstheme="minorBidi"/>
                <w:color w:val="000000"/>
                <w:sz w:val="23"/>
                <w:szCs w:val="23"/>
              </w:rPr>
            </w:pPr>
            <w:r w:rsidRPr="3E2887A8">
              <w:rPr>
                <w:rFonts w:asciiTheme="minorHAnsi" w:hAnsiTheme="minorHAnsi" w:cstheme="minorBidi"/>
                <w:color w:val="000000" w:themeColor="text1"/>
                <w:sz w:val="23"/>
                <w:szCs w:val="23"/>
              </w:rPr>
              <w:t>You will be self-motivated, flexible and thorough</w:t>
            </w:r>
          </w:p>
        </w:tc>
        <w:tc>
          <w:tcPr>
            <w:tcW w:w="1276" w:type="dxa"/>
          </w:tcPr>
          <w:p w14:paraId="010758DD" w14:textId="10FDF225" w:rsidR="00372764" w:rsidRPr="0098375B" w:rsidRDefault="7E7DB55F" w:rsidP="3E2887A8">
            <w:pPr>
              <w:ind w:right="-20"/>
              <w:rPr>
                <w:rFonts w:eastAsia="Arial"/>
                <w:b/>
                <w:bCs/>
                <w:spacing w:val="-1"/>
                <w:sz w:val="23"/>
                <w:szCs w:val="23"/>
              </w:rPr>
            </w:pPr>
            <w:r w:rsidRPr="3E2887A8">
              <w:rPr>
                <w:rFonts w:eastAsia="Arial"/>
                <w:b/>
                <w:bCs/>
                <w:spacing w:val="-1"/>
                <w:sz w:val="23"/>
                <w:szCs w:val="23"/>
              </w:rPr>
              <w:t>Essential</w:t>
            </w:r>
          </w:p>
        </w:tc>
        <w:tc>
          <w:tcPr>
            <w:tcW w:w="2381" w:type="dxa"/>
          </w:tcPr>
          <w:p w14:paraId="11E8BEF9" w14:textId="0E5D4481" w:rsidR="00372764" w:rsidRPr="0098375B" w:rsidRDefault="187E6043" w:rsidP="3E2887A8">
            <w:pPr>
              <w:ind w:right="-20"/>
              <w:rPr>
                <w:rFonts w:eastAsia="Arial"/>
                <w:b/>
                <w:bCs/>
                <w:spacing w:val="-1"/>
                <w:sz w:val="23"/>
                <w:szCs w:val="23"/>
              </w:rPr>
            </w:pPr>
            <w:r w:rsidRPr="3E2887A8">
              <w:rPr>
                <w:rFonts w:eastAsia="Arial"/>
                <w:spacing w:val="-1"/>
                <w:sz w:val="23"/>
                <w:szCs w:val="23"/>
              </w:rPr>
              <w:t>I</w:t>
            </w:r>
            <w:r w:rsidR="4877B09F" w:rsidRPr="3E2887A8">
              <w:rPr>
                <w:rFonts w:eastAsia="Arial"/>
                <w:spacing w:val="-1"/>
                <w:sz w:val="23"/>
                <w:szCs w:val="23"/>
              </w:rPr>
              <w:t>nterview</w:t>
            </w:r>
          </w:p>
        </w:tc>
      </w:tr>
    </w:tbl>
    <w:p w14:paraId="2E15092F" w14:textId="3E0D5040" w:rsidR="00E822AB" w:rsidRPr="00BE78EB" w:rsidRDefault="00E822AB" w:rsidP="44183663">
      <w:pPr>
        <w:pStyle w:val="NoSpacing"/>
      </w:pPr>
    </w:p>
    <w:p w14:paraId="2F358B75" w14:textId="22E26E7A" w:rsidR="44183663" w:rsidRDefault="44183663" w:rsidP="44183663">
      <w:pPr>
        <w:pStyle w:val="NoSpacing"/>
      </w:pPr>
    </w:p>
    <w:p w14:paraId="5F214BAB" w14:textId="23077AE0" w:rsidR="6453F054" w:rsidRDefault="325E592C" w:rsidP="44183663">
      <w:r w:rsidRPr="3E2887A8">
        <w:rPr>
          <w:rFonts w:ascii="Calibri" w:eastAsia="Calibri" w:hAnsi="Calibri" w:cs="Calibri"/>
          <w:b/>
          <w:bCs/>
          <w:sz w:val="24"/>
          <w:szCs w:val="24"/>
        </w:rPr>
        <w:t>Salary:</w:t>
      </w:r>
      <w:r w:rsidRPr="3E2887A8">
        <w:rPr>
          <w:rFonts w:ascii="Calibri" w:eastAsia="Calibri" w:hAnsi="Calibri" w:cs="Calibri"/>
          <w:sz w:val="24"/>
          <w:szCs w:val="24"/>
        </w:rPr>
        <w:t xml:space="preserve"> </w:t>
      </w:r>
      <w:r w:rsidR="6453F054">
        <w:tab/>
      </w:r>
      <w:r w:rsidR="6453F054">
        <w:tab/>
      </w:r>
      <w:r w:rsidR="3E4AA605">
        <w:t>£26,159 to £29,066</w:t>
      </w:r>
      <w:r w:rsidRPr="3E2887A8">
        <w:rPr>
          <w:rFonts w:ascii="Aptos" w:eastAsia="Aptos" w:hAnsi="Aptos" w:cs="Aptos"/>
          <w:color w:val="000000" w:themeColor="text1"/>
          <w:sz w:val="24"/>
          <w:szCs w:val="24"/>
          <w:lang w:val="en-GB"/>
        </w:rPr>
        <w:t xml:space="preserve"> </w:t>
      </w:r>
      <w:r w:rsidRPr="3E2887A8">
        <w:rPr>
          <w:rFonts w:ascii="Calibri" w:eastAsia="Calibri" w:hAnsi="Calibri" w:cs="Calibri"/>
          <w:sz w:val="24"/>
          <w:szCs w:val="24"/>
        </w:rPr>
        <w:t xml:space="preserve">(pro </w:t>
      </w:r>
      <w:proofErr w:type="gramStart"/>
      <w:r w:rsidRPr="3E2887A8">
        <w:rPr>
          <w:rFonts w:ascii="Calibri" w:eastAsia="Calibri" w:hAnsi="Calibri" w:cs="Calibri"/>
          <w:sz w:val="24"/>
          <w:szCs w:val="24"/>
        </w:rPr>
        <w:t>rata</w:t>
      </w:r>
      <w:proofErr w:type="gramEnd"/>
      <w:r w:rsidRPr="3E2887A8">
        <w:rPr>
          <w:rFonts w:ascii="Calibri" w:eastAsia="Calibri" w:hAnsi="Calibri" w:cs="Calibri"/>
          <w:sz w:val="24"/>
          <w:szCs w:val="24"/>
        </w:rPr>
        <w:t xml:space="preserve"> </w:t>
      </w:r>
      <w:r w:rsidRPr="3E2887A8">
        <w:rPr>
          <w:rFonts w:ascii="Calibri" w:eastAsia="Calibri" w:hAnsi="Calibri" w:cs="Calibri"/>
          <w:sz w:val="24"/>
          <w:szCs w:val="24"/>
          <w:lang w:val="en-GB"/>
        </w:rPr>
        <w:t xml:space="preserve">for </w:t>
      </w:r>
      <w:r w:rsidR="6AB3480E" w:rsidRPr="3E2887A8">
        <w:rPr>
          <w:rFonts w:ascii="Calibri" w:eastAsia="Calibri" w:hAnsi="Calibri" w:cs="Calibri"/>
          <w:sz w:val="24"/>
          <w:szCs w:val="24"/>
          <w:lang w:val="en-GB"/>
        </w:rPr>
        <w:t xml:space="preserve">21 </w:t>
      </w:r>
      <w:r w:rsidRPr="3E2887A8">
        <w:rPr>
          <w:rFonts w:ascii="Calibri" w:eastAsia="Calibri" w:hAnsi="Calibri" w:cs="Calibri"/>
          <w:sz w:val="24"/>
          <w:szCs w:val="24"/>
          <w:lang w:val="en-GB"/>
        </w:rPr>
        <w:t>hours a week)</w:t>
      </w:r>
    </w:p>
    <w:p w14:paraId="0DB8C76A" w14:textId="1C19A283" w:rsidR="6453F054" w:rsidRDefault="6453F054" w:rsidP="44183663">
      <w:pPr>
        <w:pStyle w:val="NoSpacing"/>
        <w:ind w:left="2160" w:hanging="2160"/>
        <w:rPr>
          <w:rFonts w:ascii="Calibri" w:eastAsia="Calibri" w:hAnsi="Calibri" w:cs="Calibri"/>
          <w:sz w:val="24"/>
          <w:szCs w:val="24"/>
        </w:rPr>
      </w:pPr>
      <w:r w:rsidRPr="44183663">
        <w:rPr>
          <w:rFonts w:ascii="Calibri" w:eastAsia="Calibri" w:hAnsi="Calibri" w:cs="Calibri"/>
          <w:b/>
          <w:bCs/>
          <w:sz w:val="24"/>
          <w:szCs w:val="24"/>
        </w:rPr>
        <w:t>Hours:</w:t>
      </w:r>
      <w:r w:rsidRPr="44183663">
        <w:rPr>
          <w:rFonts w:ascii="Calibri" w:eastAsia="Calibri" w:hAnsi="Calibri" w:cs="Calibri"/>
        </w:rPr>
        <w:t xml:space="preserve">                             </w:t>
      </w:r>
      <w:r w:rsidR="00C817BB">
        <w:rPr>
          <w:rFonts w:ascii="Calibri" w:eastAsia="Calibri" w:hAnsi="Calibri" w:cs="Calibri"/>
        </w:rPr>
        <w:t xml:space="preserve"> 21 </w:t>
      </w:r>
      <w:r w:rsidRPr="44183663">
        <w:rPr>
          <w:rFonts w:ascii="Calibri" w:eastAsia="Calibri" w:hAnsi="Calibri" w:cs="Calibri"/>
          <w:sz w:val="24"/>
          <w:szCs w:val="24"/>
        </w:rPr>
        <w:t>hours a week. Occasional evening, weekend and bank holiday working may be required</w:t>
      </w:r>
    </w:p>
    <w:p w14:paraId="3226BF08" w14:textId="547A49E7" w:rsidR="6453F054" w:rsidRDefault="325E592C" w:rsidP="3E2887A8">
      <w:pPr>
        <w:pStyle w:val="NoSpacing"/>
        <w:rPr>
          <w:rFonts w:ascii="Calibri" w:eastAsia="Calibri" w:hAnsi="Calibri" w:cs="Calibri"/>
          <w:sz w:val="24"/>
          <w:szCs w:val="24"/>
        </w:rPr>
      </w:pPr>
      <w:r w:rsidRPr="3E2887A8">
        <w:rPr>
          <w:rFonts w:ascii="Calibri" w:eastAsia="Calibri" w:hAnsi="Calibri" w:cs="Calibri"/>
          <w:b/>
          <w:bCs/>
          <w:sz w:val="24"/>
          <w:szCs w:val="24"/>
        </w:rPr>
        <w:t xml:space="preserve">Holiday:                        </w:t>
      </w:r>
      <w:r w:rsidRPr="3E2887A8">
        <w:rPr>
          <w:rFonts w:ascii="Calibri" w:eastAsia="Calibri" w:hAnsi="Calibri" w:cs="Calibri"/>
          <w:sz w:val="24"/>
          <w:szCs w:val="24"/>
        </w:rPr>
        <w:t xml:space="preserve">28 days, including bank holidays pro rata </w:t>
      </w:r>
      <w:r w:rsidR="6453F054">
        <w:br/>
      </w:r>
      <w:r w:rsidRPr="3E2887A8">
        <w:rPr>
          <w:rFonts w:ascii="Calibri" w:eastAsia="Calibri" w:hAnsi="Calibri" w:cs="Calibri"/>
        </w:rPr>
        <w:t xml:space="preserve"> </w:t>
      </w:r>
      <w:r w:rsidRPr="3E2887A8">
        <w:rPr>
          <w:rFonts w:ascii="Calibri" w:eastAsia="Calibri" w:hAnsi="Calibri" w:cs="Calibri"/>
          <w:b/>
          <w:bCs/>
          <w:sz w:val="24"/>
          <w:szCs w:val="24"/>
        </w:rPr>
        <w:t>Probation:</w:t>
      </w:r>
      <w:r w:rsidRPr="3E2887A8">
        <w:rPr>
          <w:rFonts w:ascii="Calibri" w:eastAsia="Calibri" w:hAnsi="Calibri" w:cs="Calibri"/>
        </w:rPr>
        <w:t xml:space="preserve">                     </w:t>
      </w:r>
      <w:r w:rsidRPr="3E2887A8">
        <w:rPr>
          <w:rFonts w:ascii="Calibri" w:eastAsia="Calibri" w:hAnsi="Calibri" w:cs="Calibri"/>
          <w:sz w:val="24"/>
          <w:szCs w:val="24"/>
        </w:rPr>
        <w:t>Appointment will be subject to satisfactory completion of a six-</w:t>
      </w:r>
      <w:r w:rsidR="6453F054">
        <w:br/>
      </w:r>
      <w:r w:rsidRPr="3E2887A8">
        <w:rPr>
          <w:rFonts w:ascii="Calibri" w:eastAsia="Calibri" w:hAnsi="Calibri" w:cs="Calibri"/>
        </w:rPr>
        <w:t xml:space="preserve"> </w:t>
      </w:r>
      <w:r w:rsidRPr="3E2887A8">
        <w:rPr>
          <w:rFonts w:ascii="Calibri" w:eastAsia="Calibri" w:hAnsi="Calibri" w:cs="Calibri"/>
          <w:sz w:val="24"/>
          <w:szCs w:val="24"/>
        </w:rPr>
        <w:t xml:space="preserve">                                       month probationary period.                                       </w:t>
      </w:r>
    </w:p>
    <w:p w14:paraId="2E7E8E1F" w14:textId="30936094" w:rsidR="6453F054" w:rsidRDefault="6453F054" w:rsidP="44183663">
      <w:pPr>
        <w:pStyle w:val="NoSpacing"/>
      </w:pPr>
      <w:r w:rsidRPr="44183663">
        <w:rPr>
          <w:rFonts w:ascii="Calibri" w:eastAsia="Calibri" w:hAnsi="Calibri" w:cs="Calibri"/>
          <w:b/>
          <w:bCs/>
          <w:sz w:val="24"/>
          <w:szCs w:val="24"/>
        </w:rPr>
        <w:t xml:space="preserve">Notice </w:t>
      </w:r>
      <w:r>
        <w:tab/>
      </w:r>
      <w:r>
        <w:tab/>
      </w:r>
      <w:r>
        <w:tab/>
      </w:r>
      <w:r w:rsidRPr="44183663">
        <w:rPr>
          <w:rFonts w:ascii="Calibri" w:eastAsia="Calibri" w:hAnsi="Calibri" w:cs="Calibri"/>
          <w:sz w:val="24"/>
          <w:szCs w:val="24"/>
        </w:rPr>
        <w:t>One month.</w:t>
      </w:r>
    </w:p>
    <w:p w14:paraId="4CBC23A1" w14:textId="4872F96A" w:rsidR="6453F054" w:rsidRDefault="6453F054" w:rsidP="44183663">
      <w:pPr>
        <w:pStyle w:val="NoSpacing"/>
        <w:ind w:left="2160" w:hanging="2160"/>
      </w:pPr>
      <w:r w:rsidRPr="44183663">
        <w:rPr>
          <w:rFonts w:ascii="Calibri" w:eastAsia="Calibri" w:hAnsi="Calibri" w:cs="Calibri"/>
          <w:b/>
          <w:bCs/>
          <w:sz w:val="24"/>
          <w:szCs w:val="24"/>
        </w:rPr>
        <w:t>Benefits:</w:t>
      </w:r>
      <w:r>
        <w:tab/>
      </w:r>
      <w:r w:rsidRPr="44183663">
        <w:rPr>
          <w:rFonts w:ascii="Calibri" w:eastAsia="Calibri" w:hAnsi="Calibri" w:cs="Calibri"/>
          <w:sz w:val="24"/>
          <w:szCs w:val="24"/>
          <w:lang w:val="en-US"/>
        </w:rPr>
        <w:t>Complimentary or discounted tickets to selected shows (non-transferable and subject to availability) and discount in selected Derbion stores.</w:t>
      </w:r>
    </w:p>
    <w:p w14:paraId="6790D2F7" w14:textId="35B47006" w:rsidR="6453F054" w:rsidRDefault="6453F054" w:rsidP="44183663">
      <w:pPr>
        <w:pStyle w:val="NoSpacing"/>
        <w:ind w:left="2160" w:hanging="2160"/>
      </w:pPr>
      <w:r w:rsidRPr="44183663">
        <w:rPr>
          <w:rFonts w:ascii="Calibri" w:eastAsia="Calibri" w:hAnsi="Calibri" w:cs="Calibri"/>
          <w:b/>
          <w:bCs/>
          <w:color w:val="FF0000"/>
          <w:sz w:val="24"/>
          <w:szCs w:val="24"/>
          <w:lang w:val="en-US"/>
        </w:rPr>
        <w:t xml:space="preserve"> </w:t>
      </w:r>
    </w:p>
    <w:p w14:paraId="2BB68E50" w14:textId="78A0CD60" w:rsidR="6453F054" w:rsidRDefault="6453F054" w:rsidP="44183663">
      <w:pPr>
        <w:pStyle w:val="NoSpacing"/>
        <w:ind w:left="2160" w:hanging="2160"/>
      </w:pPr>
      <w:r w:rsidRPr="44183663">
        <w:rPr>
          <w:rFonts w:ascii="Calibri" w:eastAsia="Calibri" w:hAnsi="Calibri" w:cs="Calibri"/>
          <w:b/>
          <w:bCs/>
          <w:sz w:val="24"/>
          <w:szCs w:val="24"/>
          <w:lang w:val="en-US"/>
        </w:rPr>
        <w:t xml:space="preserve"> </w:t>
      </w:r>
    </w:p>
    <w:p w14:paraId="785713CE" w14:textId="501CD3FB" w:rsidR="6453F054" w:rsidRDefault="6453F054" w:rsidP="44183663">
      <w:pPr>
        <w:pStyle w:val="NoSpacing"/>
        <w:spacing w:line="276" w:lineRule="auto"/>
      </w:pPr>
      <w:r w:rsidRPr="44183663">
        <w:rPr>
          <w:rFonts w:ascii="Calibri" w:eastAsia="Calibri" w:hAnsi="Calibri" w:cs="Calibri"/>
          <w:b/>
          <w:bCs/>
          <w:lang w:val="en-US"/>
        </w:rPr>
        <w:t xml:space="preserve">HOW TO APPLY, IN FIVE STEPS   </w:t>
      </w:r>
    </w:p>
    <w:p w14:paraId="259DF8AC" w14:textId="45CA69BD" w:rsidR="6453F054" w:rsidRDefault="6453F054" w:rsidP="44183663">
      <w:pPr>
        <w:pStyle w:val="NoSpacing"/>
        <w:numPr>
          <w:ilvl w:val="0"/>
          <w:numId w:val="5"/>
        </w:numPr>
        <w:spacing w:line="276" w:lineRule="auto"/>
        <w:rPr>
          <w:rFonts w:ascii="Calibri" w:eastAsia="Calibri" w:hAnsi="Calibri" w:cs="Calibri"/>
          <w:lang w:val="en-US"/>
        </w:rPr>
      </w:pPr>
      <w:r w:rsidRPr="44183663">
        <w:rPr>
          <w:rFonts w:ascii="Calibri" w:eastAsia="Calibri" w:hAnsi="Calibri" w:cs="Calibri"/>
          <w:lang w:val="en-US"/>
        </w:rPr>
        <w:t xml:space="preserve">Visit our website </w:t>
      </w:r>
      <w:hyperlink r:id="rId11">
        <w:r w:rsidRPr="44183663">
          <w:rPr>
            <w:rStyle w:val="Hyperlink"/>
            <w:rFonts w:ascii="Calibri" w:eastAsia="Calibri" w:hAnsi="Calibri" w:cs="Calibri"/>
            <w:color w:val="0000FF"/>
            <w:lang w:val="en-US"/>
          </w:rPr>
          <w:t>www.derbytheatre.co.uk</w:t>
        </w:r>
      </w:hyperlink>
      <w:r w:rsidRPr="44183663">
        <w:rPr>
          <w:rFonts w:ascii="Calibri" w:eastAsia="Calibri" w:hAnsi="Calibri" w:cs="Calibri"/>
          <w:lang w:val="en-US"/>
        </w:rPr>
        <w:t xml:space="preserve"> to download an application form. </w:t>
      </w:r>
      <w:r w:rsidRPr="44183663">
        <w:rPr>
          <w:rFonts w:ascii="Calibri" w:eastAsia="Calibri" w:hAnsi="Calibri" w:cs="Calibri"/>
          <w:b/>
          <w:bCs/>
          <w:lang w:val="en-US"/>
        </w:rPr>
        <w:t>You must fill in this form to apply as no CVs will be accepted.</w:t>
      </w:r>
      <w:r w:rsidRPr="44183663">
        <w:rPr>
          <w:rFonts w:ascii="Calibri" w:eastAsia="Calibri" w:hAnsi="Calibri" w:cs="Calibri"/>
          <w:lang w:val="en-US"/>
        </w:rPr>
        <w:t xml:space="preserve">   </w:t>
      </w:r>
    </w:p>
    <w:p w14:paraId="02693C65" w14:textId="4C814013" w:rsidR="6453F054" w:rsidRDefault="6453F054" w:rsidP="44183663">
      <w:pPr>
        <w:pStyle w:val="NoSpacing"/>
        <w:numPr>
          <w:ilvl w:val="0"/>
          <w:numId w:val="4"/>
        </w:numPr>
        <w:spacing w:line="276" w:lineRule="auto"/>
        <w:rPr>
          <w:rFonts w:ascii="Calibri" w:eastAsia="Calibri" w:hAnsi="Calibri" w:cs="Calibri"/>
          <w:lang w:val="en-US"/>
        </w:rPr>
      </w:pPr>
      <w:r w:rsidRPr="44183663">
        <w:rPr>
          <w:rFonts w:ascii="Calibri" w:eastAsia="Calibri" w:hAnsi="Calibri" w:cs="Calibri"/>
          <w:lang w:val="en-US"/>
        </w:rPr>
        <w:t xml:space="preserve">You may choose to respond to the </w:t>
      </w:r>
      <w:r w:rsidRPr="44183663">
        <w:rPr>
          <w:rFonts w:ascii="Calibri" w:eastAsia="Calibri" w:hAnsi="Calibri" w:cs="Calibri"/>
          <w:b/>
          <w:bCs/>
          <w:lang w:val="en-US"/>
        </w:rPr>
        <w:t>PERSONAL STATEMENT</w:t>
      </w:r>
      <w:r w:rsidRPr="44183663">
        <w:rPr>
          <w:rFonts w:ascii="Calibri" w:eastAsia="Calibri" w:hAnsi="Calibri" w:cs="Calibri"/>
          <w:lang w:val="en-US"/>
        </w:rPr>
        <w:t xml:space="preserve"> as a video or audio file. If so, please attach the files in an mp4 format, ensuring that they are no higher than 10MB or send via a we transfer link </w:t>
      </w:r>
      <w:hyperlink r:id="rId12">
        <w:r w:rsidRPr="44183663">
          <w:rPr>
            <w:rStyle w:val="Hyperlink"/>
            <w:rFonts w:ascii="Calibri" w:eastAsia="Calibri" w:hAnsi="Calibri" w:cs="Calibri"/>
            <w:color w:val="0000FF"/>
            <w:lang w:val="en-US"/>
          </w:rPr>
          <w:t>https://wetransfer.com/</w:t>
        </w:r>
      </w:hyperlink>
      <w:r w:rsidRPr="44183663">
        <w:rPr>
          <w:rFonts w:ascii="Calibri" w:eastAsia="Calibri" w:hAnsi="Calibri" w:cs="Calibri"/>
          <w:lang w:val="en-US"/>
        </w:rPr>
        <w:t xml:space="preserve">.  </w:t>
      </w:r>
    </w:p>
    <w:p w14:paraId="76CFCBBD" w14:textId="6CC70047" w:rsidR="6453F054" w:rsidRDefault="6453F054" w:rsidP="44183663">
      <w:pPr>
        <w:pStyle w:val="NoSpacing"/>
        <w:numPr>
          <w:ilvl w:val="0"/>
          <w:numId w:val="3"/>
        </w:numPr>
        <w:spacing w:line="276" w:lineRule="auto"/>
        <w:rPr>
          <w:rFonts w:ascii="Calibri" w:eastAsia="Calibri" w:hAnsi="Calibri" w:cs="Calibri"/>
          <w:lang w:val="en-US"/>
        </w:rPr>
      </w:pPr>
      <w:r w:rsidRPr="44183663">
        <w:rPr>
          <w:rFonts w:ascii="Calibri" w:eastAsia="Calibri" w:hAnsi="Calibri" w:cs="Calibri"/>
          <w:lang w:val="en-US"/>
        </w:rPr>
        <w:t xml:space="preserve">If you can, please </w:t>
      </w:r>
      <w:r w:rsidRPr="44183663">
        <w:rPr>
          <w:rFonts w:ascii="Calibri" w:eastAsia="Calibri" w:hAnsi="Calibri" w:cs="Calibri"/>
          <w:b/>
          <w:bCs/>
          <w:lang w:val="en-US"/>
        </w:rPr>
        <w:t>save the file as a PDF</w:t>
      </w:r>
      <w:r w:rsidRPr="44183663">
        <w:rPr>
          <w:rFonts w:ascii="Calibri" w:eastAsia="Calibri" w:hAnsi="Calibri" w:cs="Calibri"/>
          <w:lang w:val="en-US"/>
        </w:rPr>
        <w:t xml:space="preserve"> with your name in the file name.  </w:t>
      </w:r>
    </w:p>
    <w:p w14:paraId="0C447BD0" w14:textId="40E6EDCD" w:rsidR="6453F054" w:rsidRDefault="6453F054" w:rsidP="44183663">
      <w:pPr>
        <w:pStyle w:val="NoSpacing"/>
        <w:numPr>
          <w:ilvl w:val="0"/>
          <w:numId w:val="2"/>
        </w:numPr>
        <w:spacing w:line="276" w:lineRule="auto"/>
        <w:rPr>
          <w:rFonts w:ascii="Calibri" w:eastAsia="Calibri" w:hAnsi="Calibri" w:cs="Calibri"/>
          <w:lang w:val="en-US"/>
        </w:rPr>
      </w:pPr>
      <w:r w:rsidRPr="44183663">
        <w:rPr>
          <w:rFonts w:ascii="Calibri" w:eastAsia="Calibri" w:hAnsi="Calibri" w:cs="Calibri"/>
          <w:lang w:val="en-US"/>
        </w:rPr>
        <w:t xml:space="preserve">Read our guide to ‘Applying for a job at Derby Theatre’ for information about the application process.  </w:t>
      </w:r>
    </w:p>
    <w:p w14:paraId="782C28BB" w14:textId="495B3553" w:rsidR="6453F054" w:rsidRDefault="325E592C" w:rsidP="3E2887A8">
      <w:pPr>
        <w:pStyle w:val="NoSpacing"/>
        <w:numPr>
          <w:ilvl w:val="0"/>
          <w:numId w:val="1"/>
        </w:numPr>
        <w:spacing w:line="276" w:lineRule="auto"/>
        <w:rPr>
          <w:rFonts w:ascii="Calibri" w:eastAsia="Calibri" w:hAnsi="Calibri" w:cs="Calibri"/>
          <w:lang w:val="en-US"/>
        </w:rPr>
      </w:pPr>
      <w:r w:rsidRPr="3E2887A8">
        <w:rPr>
          <w:rFonts w:ascii="Calibri" w:eastAsia="Calibri" w:hAnsi="Calibri" w:cs="Calibri"/>
          <w:lang w:val="en-US"/>
        </w:rPr>
        <w:lastRenderedPageBreak/>
        <w:t xml:space="preserve">Email your completed application form, or files to </w:t>
      </w:r>
      <w:hyperlink r:id="rId13" w:history="1">
        <w:r w:rsidR="00480219" w:rsidRPr="00EF7592">
          <w:rPr>
            <w:rStyle w:val="Hyperlink"/>
            <w:rFonts w:ascii="Calibri" w:eastAsia="Calibri" w:hAnsi="Calibri" w:cs="Calibri"/>
            <w:lang w:val="en-US"/>
          </w:rPr>
          <w:t>c.mitchell@derby.ac.uk</w:t>
        </w:r>
      </w:hyperlink>
      <w:r w:rsidR="00480219">
        <w:rPr>
          <w:rFonts w:ascii="Calibri" w:eastAsia="Calibri" w:hAnsi="Calibri" w:cs="Calibri"/>
          <w:lang w:val="en-US"/>
        </w:rPr>
        <w:t xml:space="preserve"> </w:t>
      </w:r>
      <w:r w:rsidRPr="3E2887A8">
        <w:rPr>
          <w:rFonts w:ascii="Calibri" w:eastAsia="Calibri" w:hAnsi="Calibri" w:cs="Calibri"/>
          <w:lang w:val="en-US"/>
        </w:rPr>
        <w:t xml:space="preserve">and complete our Equal Opportunities form which can be found here </w:t>
      </w:r>
      <w:hyperlink r:id="rId14">
        <w:r w:rsidRPr="3E2887A8">
          <w:rPr>
            <w:rStyle w:val="Hyperlink"/>
            <w:rFonts w:ascii="Calibri" w:eastAsia="Calibri" w:hAnsi="Calibri" w:cs="Calibri"/>
            <w:color w:val="0000FF"/>
            <w:lang w:val="en-US"/>
          </w:rPr>
          <w:t>https://derbytheatre.co.uk/about-us/work-with-us/equal-opportunity/</w:t>
        </w:r>
      </w:hyperlink>
      <w:r w:rsidRPr="3E2887A8">
        <w:rPr>
          <w:rFonts w:ascii="Calibri" w:eastAsia="Calibri" w:hAnsi="Calibri" w:cs="Calibri"/>
          <w:lang w:val="en-US"/>
        </w:rPr>
        <w:t xml:space="preserve">  </w:t>
      </w:r>
    </w:p>
    <w:p w14:paraId="184E1E54" w14:textId="7DE7B213" w:rsidR="6453F054" w:rsidRDefault="6453F054" w:rsidP="44183663">
      <w:pPr>
        <w:pStyle w:val="NoSpacing"/>
      </w:pPr>
      <w:r w:rsidRPr="44183663">
        <w:rPr>
          <w:rFonts w:ascii="Calibri" w:eastAsia="Calibri" w:hAnsi="Calibri" w:cs="Calibri"/>
          <w:b/>
          <w:bCs/>
          <w:sz w:val="24"/>
          <w:szCs w:val="24"/>
          <w:lang w:val="en-US"/>
        </w:rPr>
        <w:t xml:space="preserve"> </w:t>
      </w:r>
    </w:p>
    <w:p w14:paraId="0405C0BD" w14:textId="2D5404E6" w:rsidR="6453F054" w:rsidRDefault="6453F054" w:rsidP="44183663">
      <w:pPr>
        <w:spacing w:after="0"/>
        <w:ind w:left="840" w:hanging="420"/>
      </w:pPr>
      <w:r w:rsidRPr="44183663">
        <w:rPr>
          <w:rFonts w:ascii="Calibri" w:eastAsia="Calibri" w:hAnsi="Calibri" w:cs="Calibri"/>
          <w:color w:val="000000" w:themeColor="text1"/>
          <w:sz w:val="24"/>
          <w:szCs w:val="24"/>
          <w:lang w:val="en-GB"/>
        </w:rPr>
        <w:t xml:space="preserve"> </w:t>
      </w:r>
    </w:p>
    <w:p w14:paraId="59ED0E1F" w14:textId="0CD9BEB5" w:rsidR="6453F054" w:rsidRDefault="6453F054" w:rsidP="44183663">
      <w:pPr>
        <w:spacing w:after="0"/>
      </w:pPr>
      <w:r w:rsidRPr="44183663">
        <w:rPr>
          <w:rFonts w:ascii="Calibri" w:eastAsia="Calibri" w:hAnsi="Calibri" w:cs="Calibri"/>
          <w:color w:val="000000" w:themeColor="text1"/>
          <w:sz w:val="24"/>
          <w:szCs w:val="24"/>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sidRPr="44183663">
        <w:rPr>
          <w:rFonts w:ascii="Calibri" w:eastAsia="Calibri" w:hAnsi="Calibri" w:cs="Calibri"/>
          <w:color w:val="000000" w:themeColor="text1"/>
          <w:sz w:val="24"/>
          <w:szCs w:val="24"/>
          <w:lang w:val="en-GB"/>
        </w:rPr>
        <w:t xml:space="preserve"> </w:t>
      </w:r>
    </w:p>
    <w:p w14:paraId="23978F8D" w14:textId="77503B34" w:rsidR="6453F054" w:rsidRDefault="6453F054" w:rsidP="44183663">
      <w:pPr>
        <w:spacing w:after="0"/>
      </w:pPr>
      <w:r w:rsidRPr="44183663">
        <w:rPr>
          <w:rFonts w:ascii="Calibri" w:eastAsia="Calibri" w:hAnsi="Calibri" w:cs="Calibri"/>
          <w:color w:val="000000" w:themeColor="text1"/>
          <w:sz w:val="24"/>
          <w:szCs w:val="24"/>
        </w:rPr>
        <w:t xml:space="preserve">We positively encourage disabled people, people of African or Caribbean heritage, South Asian heritage, East Asian heritage, West Asian heritage, Central Asian heritage, Southeast Asian heritage and people of Middle East and North African heritage and those who have experienced racism. By the term ‘those who have experienced racism’, we are referring to individuals who have experienced discrimination based on the </w:t>
      </w:r>
      <w:proofErr w:type="spellStart"/>
      <w:r w:rsidRPr="44183663">
        <w:rPr>
          <w:rFonts w:ascii="Calibri" w:eastAsia="Calibri" w:hAnsi="Calibri" w:cs="Calibri"/>
          <w:color w:val="000000" w:themeColor="text1"/>
          <w:sz w:val="24"/>
          <w:szCs w:val="24"/>
        </w:rPr>
        <w:t>colour</w:t>
      </w:r>
      <w:proofErr w:type="spellEnd"/>
      <w:r w:rsidRPr="44183663">
        <w:rPr>
          <w:rFonts w:ascii="Calibri" w:eastAsia="Calibri" w:hAnsi="Calibri" w:cs="Calibri"/>
          <w:color w:val="000000" w:themeColor="text1"/>
          <w:sz w:val="24"/>
          <w:szCs w:val="24"/>
        </w:rPr>
        <w:t xml:space="preserve"> of their skin, race and/or their culture.</w:t>
      </w:r>
      <w:r w:rsidRPr="44183663">
        <w:rPr>
          <w:rFonts w:ascii="Calibri" w:eastAsia="Calibri" w:hAnsi="Calibri" w:cs="Calibri"/>
          <w:color w:val="000000" w:themeColor="text1"/>
          <w:sz w:val="24"/>
          <w:szCs w:val="24"/>
          <w:lang w:val="en-GB"/>
        </w:rPr>
        <w:t xml:space="preserve"> </w:t>
      </w:r>
    </w:p>
    <w:p w14:paraId="7A9AB50C" w14:textId="20B9BF5B" w:rsidR="44183663" w:rsidRDefault="44183663" w:rsidP="44183663">
      <w:pPr>
        <w:spacing w:after="0"/>
        <w:ind w:right="495"/>
      </w:pPr>
    </w:p>
    <w:p w14:paraId="2C8AFA4B" w14:textId="121203EC" w:rsidR="6453F054" w:rsidRDefault="6453F054" w:rsidP="44183663">
      <w:pPr>
        <w:spacing w:after="0"/>
        <w:ind w:right="495"/>
      </w:pPr>
      <w:r w:rsidRPr="44183663">
        <w:rPr>
          <w:rFonts w:ascii="Calibri" w:eastAsia="Calibri" w:hAnsi="Calibri" w:cs="Calibri"/>
          <w:color w:val="000000" w:themeColor="text1"/>
          <w:sz w:val="24"/>
          <w:szCs w:val="24"/>
        </w:rPr>
        <w:t>We guarantee to interview any candidate with a disability who meets the essential criteria for the role.</w:t>
      </w:r>
      <w:r w:rsidRPr="44183663">
        <w:rPr>
          <w:rFonts w:ascii="Calibri" w:eastAsia="Calibri" w:hAnsi="Calibri" w:cs="Calibri"/>
          <w:color w:val="000000" w:themeColor="text1"/>
          <w:sz w:val="24"/>
          <w:szCs w:val="24"/>
          <w:lang w:val="en-GB"/>
        </w:rPr>
        <w:t xml:space="preserve"> </w:t>
      </w:r>
    </w:p>
    <w:p w14:paraId="3154E081" w14:textId="09C18BF0" w:rsidR="6453F054" w:rsidRDefault="6453F054" w:rsidP="44183663">
      <w:pPr>
        <w:spacing w:after="0"/>
        <w:ind w:right="495"/>
      </w:pPr>
      <w:r w:rsidRPr="44183663">
        <w:rPr>
          <w:rFonts w:ascii="Calibri" w:eastAsia="Calibri" w:hAnsi="Calibri" w:cs="Calibri"/>
          <w:color w:val="000000" w:themeColor="text1"/>
          <w:sz w:val="24"/>
          <w:szCs w:val="24"/>
          <w:lang w:val="en-GB"/>
        </w:rPr>
        <w:t xml:space="preserve"> </w:t>
      </w:r>
    </w:p>
    <w:p w14:paraId="220B4570" w14:textId="5297FF20" w:rsidR="6453F054" w:rsidRDefault="6453F054" w:rsidP="44183663">
      <w:pPr>
        <w:spacing w:after="0"/>
        <w:ind w:left="2160" w:hanging="2160"/>
      </w:pPr>
      <w:r w:rsidRPr="44183663">
        <w:rPr>
          <w:rFonts w:ascii="Calibri" w:eastAsia="Calibri" w:hAnsi="Calibri" w:cs="Calibri"/>
          <w:b/>
          <w:bCs/>
          <w:color w:val="000000" w:themeColor="text1"/>
          <w:sz w:val="24"/>
          <w:szCs w:val="24"/>
        </w:rPr>
        <w:t>WHAT SHOULD I EXPECT IF I AM INVITED TO AN INTERVIEW?</w:t>
      </w:r>
      <w:r w:rsidRPr="44183663">
        <w:rPr>
          <w:rFonts w:ascii="Calibri" w:eastAsia="Calibri" w:hAnsi="Calibri" w:cs="Calibri"/>
          <w:color w:val="000000" w:themeColor="text1"/>
          <w:sz w:val="24"/>
          <w:szCs w:val="24"/>
          <w:lang w:val="en-GB"/>
        </w:rPr>
        <w:t xml:space="preserve"> </w:t>
      </w:r>
    </w:p>
    <w:p w14:paraId="7CF705EA" w14:textId="356911EF" w:rsidR="6453F054" w:rsidRDefault="6453F054" w:rsidP="44183663">
      <w:pPr>
        <w:spacing w:after="0"/>
      </w:pPr>
      <w:r w:rsidRPr="44183663">
        <w:rPr>
          <w:rFonts w:ascii="Calibri" w:eastAsia="Calibri" w:hAnsi="Calibri" w:cs="Calibri"/>
          <w:color w:val="000000" w:themeColor="text1"/>
          <w:sz w:val="24"/>
          <w:szCs w:val="24"/>
          <w:lang w:val="en-GB"/>
        </w:rPr>
        <w:t xml:space="preserve"> </w:t>
      </w:r>
    </w:p>
    <w:p w14:paraId="34B67520" w14:textId="298F02D8" w:rsidR="6453F054" w:rsidRDefault="6453F054" w:rsidP="44183663">
      <w:pPr>
        <w:spacing w:after="0"/>
      </w:pPr>
      <w:r w:rsidRPr="44183663">
        <w:rPr>
          <w:rFonts w:ascii="Calibri" w:eastAsia="Calibri" w:hAnsi="Calibri" w:cs="Calibri"/>
          <w:color w:val="000000" w:themeColor="text1"/>
          <w:sz w:val="24"/>
          <w:szCs w:val="24"/>
        </w:rPr>
        <w:t>We aim to make the interviews as accessible and engaging as possible and we want you to talk about yourself and your work experience in a relaxed and friendly setting. We feel an interview should be a chance for you to find out more information about the role and to also get a sense of whether this is the right environment for you.</w:t>
      </w:r>
      <w:r w:rsidRPr="44183663">
        <w:rPr>
          <w:rFonts w:ascii="Calibri" w:eastAsia="Calibri" w:hAnsi="Calibri" w:cs="Calibri"/>
          <w:color w:val="000000" w:themeColor="text1"/>
          <w:sz w:val="24"/>
          <w:szCs w:val="24"/>
          <w:lang w:val="en-GB"/>
        </w:rPr>
        <w:t xml:space="preserve"> </w:t>
      </w:r>
    </w:p>
    <w:p w14:paraId="5496E134" w14:textId="59D4AB76" w:rsidR="6453F054" w:rsidRDefault="6453F054" w:rsidP="44183663">
      <w:pPr>
        <w:spacing w:after="0"/>
      </w:pPr>
      <w:r w:rsidRPr="44183663">
        <w:rPr>
          <w:rFonts w:ascii="Calibri" w:eastAsia="Calibri" w:hAnsi="Calibri" w:cs="Calibri"/>
          <w:color w:val="000000" w:themeColor="text1"/>
          <w:sz w:val="24"/>
          <w:szCs w:val="24"/>
          <w:lang w:val="en-GB"/>
        </w:rPr>
        <w:t xml:space="preserve"> </w:t>
      </w:r>
    </w:p>
    <w:p w14:paraId="40BF8886" w14:textId="459817AB" w:rsidR="6453F054" w:rsidRDefault="6453F054" w:rsidP="44183663">
      <w:pPr>
        <w:spacing w:after="0"/>
      </w:pPr>
      <w:proofErr w:type="gramStart"/>
      <w:r w:rsidRPr="44183663">
        <w:rPr>
          <w:rFonts w:ascii="Calibri" w:eastAsia="Calibri" w:hAnsi="Calibri" w:cs="Calibri"/>
          <w:color w:val="000000" w:themeColor="text1"/>
          <w:sz w:val="24"/>
          <w:szCs w:val="24"/>
        </w:rPr>
        <w:t>With this in mind we</w:t>
      </w:r>
      <w:proofErr w:type="gramEnd"/>
      <w:r w:rsidRPr="44183663">
        <w:rPr>
          <w:rFonts w:ascii="Calibri" w:eastAsia="Calibri" w:hAnsi="Calibri" w:cs="Calibri"/>
          <w:color w:val="000000" w:themeColor="text1"/>
          <w:sz w:val="24"/>
          <w:szCs w:val="24"/>
        </w:rPr>
        <w:t xml:space="preserve"> have designed an interview which will enable potential</w:t>
      </w:r>
      <w:r w:rsidRPr="44183663">
        <w:rPr>
          <w:rFonts w:ascii="Calibri" w:eastAsia="Calibri" w:hAnsi="Calibri" w:cs="Calibri"/>
          <w:color w:val="000000" w:themeColor="text1"/>
          <w:sz w:val="24"/>
          <w:szCs w:val="24"/>
          <w:lang w:val="en-GB"/>
        </w:rPr>
        <w:t xml:space="preserve"> </w:t>
      </w:r>
    </w:p>
    <w:p w14:paraId="3F2E3C3C" w14:textId="6DAA7D89" w:rsidR="6453F054" w:rsidRDefault="6453F054" w:rsidP="44183663">
      <w:pPr>
        <w:spacing w:after="0"/>
      </w:pPr>
      <w:r w:rsidRPr="44183663">
        <w:rPr>
          <w:rFonts w:ascii="Calibri" w:eastAsia="Calibri" w:hAnsi="Calibri" w:cs="Calibri"/>
          <w:color w:val="000000" w:themeColor="text1"/>
          <w:sz w:val="24"/>
          <w:szCs w:val="24"/>
        </w:rPr>
        <w:t xml:space="preserve">candidates to meet members of the team and see some of the spaces where you might be working. </w:t>
      </w:r>
      <w:proofErr w:type="gramStart"/>
      <w:r w:rsidRPr="44183663">
        <w:rPr>
          <w:rFonts w:ascii="Calibri" w:eastAsia="Calibri" w:hAnsi="Calibri" w:cs="Calibri"/>
          <w:color w:val="000000" w:themeColor="text1"/>
          <w:sz w:val="24"/>
          <w:szCs w:val="24"/>
        </w:rPr>
        <w:t>As well</w:t>
      </w:r>
      <w:proofErr w:type="gramEnd"/>
      <w:r w:rsidRPr="44183663">
        <w:rPr>
          <w:rFonts w:ascii="Calibri" w:eastAsia="Calibri" w:hAnsi="Calibri" w:cs="Calibri"/>
          <w:color w:val="000000" w:themeColor="text1"/>
          <w:sz w:val="24"/>
          <w:szCs w:val="24"/>
        </w:rPr>
        <w:t>, of course, a chance to talk about you and your work experience. We will send you examples of some of the questions in advance of the interview and please let us know in advance if you have any special requirements or needs that we might want to consider.</w:t>
      </w:r>
      <w:r w:rsidRPr="44183663">
        <w:rPr>
          <w:rFonts w:ascii="Calibri" w:eastAsia="Calibri" w:hAnsi="Calibri" w:cs="Calibri"/>
          <w:color w:val="000000" w:themeColor="text1"/>
          <w:sz w:val="24"/>
          <w:szCs w:val="24"/>
          <w:lang w:val="en-GB"/>
        </w:rPr>
        <w:t xml:space="preserve"> </w:t>
      </w:r>
    </w:p>
    <w:p w14:paraId="34514406" w14:textId="64711542" w:rsidR="6453F054" w:rsidRDefault="6453F054" w:rsidP="44183663">
      <w:pPr>
        <w:shd w:val="clear" w:color="auto" w:fill="FFFFFF" w:themeFill="background1"/>
        <w:spacing w:after="0"/>
      </w:pPr>
      <w:r w:rsidRPr="44183663">
        <w:rPr>
          <w:rFonts w:ascii="Calibri" w:eastAsia="Calibri" w:hAnsi="Calibri" w:cs="Calibri"/>
          <w:sz w:val="24"/>
          <w:szCs w:val="24"/>
          <w:lang w:val="en-GB"/>
        </w:rPr>
        <w:t xml:space="preserve"> </w:t>
      </w:r>
    </w:p>
    <w:p w14:paraId="594546D8" w14:textId="613F1697" w:rsidR="6453F054" w:rsidRDefault="325E592C" w:rsidP="44183663">
      <w:pPr>
        <w:pStyle w:val="NoSpacing"/>
        <w:ind w:left="2160" w:hanging="2160"/>
        <w:rPr>
          <w:rFonts w:ascii="Calibri" w:eastAsia="Calibri" w:hAnsi="Calibri" w:cs="Calibri"/>
          <w:b/>
          <w:bCs/>
          <w:sz w:val="24"/>
          <w:szCs w:val="24"/>
          <w:lang w:val="en-US"/>
        </w:rPr>
      </w:pPr>
      <w:r w:rsidRPr="3E2887A8">
        <w:rPr>
          <w:rFonts w:ascii="Calibri" w:eastAsia="Calibri" w:hAnsi="Calibri" w:cs="Calibri"/>
          <w:b/>
          <w:bCs/>
          <w:sz w:val="24"/>
          <w:szCs w:val="24"/>
          <w:lang w:val="en-US"/>
        </w:rPr>
        <w:t>Closing Date:</w:t>
      </w:r>
      <w:r w:rsidR="6453F054">
        <w:tab/>
      </w:r>
      <w:r w:rsidR="2CF3DD42" w:rsidRPr="3E2887A8">
        <w:rPr>
          <w:rFonts w:ascii="Calibri" w:eastAsia="Calibri" w:hAnsi="Calibri" w:cs="Calibri"/>
          <w:b/>
          <w:bCs/>
          <w:sz w:val="24"/>
          <w:szCs w:val="24"/>
          <w:lang w:val="en-US"/>
        </w:rPr>
        <w:t>Monday 1</w:t>
      </w:r>
      <w:r w:rsidR="2CF3DD42" w:rsidRPr="3E2887A8">
        <w:rPr>
          <w:rFonts w:ascii="Calibri" w:eastAsia="Calibri" w:hAnsi="Calibri" w:cs="Calibri"/>
          <w:b/>
          <w:bCs/>
          <w:sz w:val="24"/>
          <w:szCs w:val="24"/>
          <w:vertAlign w:val="superscript"/>
          <w:lang w:val="en-US"/>
        </w:rPr>
        <w:t>st</w:t>
      </w:r>
      <w:r w:rsidR="2CF3DD42" w:rsidRPr="3E2887A8">
        <w:rPr>
          <w:rFonts w:ascii="Calibri" w:eastAsia="Calibri" w:hAnsi="Calibri" w:cs="Calibri"/>
          <w:b/>
          <w:bCs/>
          <w:sz w:val="24"/>
          <w:szCs w:val="24"/>
          <w:lang w:val="en-US"/>
        </w:rPr>
        <w:t xml:space="preserve"> September</w:t>
      </w:r>
    </w:p>
    <w:p w14:paraId="559781DB" w14:textId="761E3703" w:rsidR="6453F054" w:rsidRDefault="6453F054" w:rsidP="44183663">
      <w:pPr>
        <w:pStyle w:val="NoSpacing"/>
        <w:ind w:left="2160" w:hanging="2160"/>
      </w:pPr>
      <w:r w:rsidRPr="44183663">
        <w:rPr>
          <w:rFonts w:ascii="Calibri" w:eastAsia="Calibri" w:hAnsi="Calibri" w:cs="Calibri"/>
          <w:b/>
          <w:bCs/>
          <w:sz w:val="24"/>
          <w:szCs w:val="24"/>
          <w:lang w:val="en-US"/>
        </w:rPr>
        <w:t xml:space="preserve"> </w:t>
      </w:r>
    </w:p>
    <w:p w14:paraId="78C65F3F" w14:textId="49DD7F5C" w:rsidR="6453F054" w:rsidRDefault="325E592C" w:rsidP="44183663">
      <w:pPr>
        <w:pStyle w:val="NoSpacing"/>
        <w:ind w:left="2160" w:hanging="2160"/>
        <w:rPr>
          <w:rFonts w:ascii="Calibri" w:eastAsia="Calibri" w:hAnsi="Calibri" w:cs="Calibri"/>
          <w:b/>
          <w:bCs/>
          <w:sz w:val="24"/>
          <w:szCs w:val="24"/>
          <w:lang w:val="en-US"/>
        </w:rPr>
      </w:pPr>
      <w:r w:rsidRPr="3E2887A8">
        <w:rPr>
          <w:rFonts w:ascii="Calibri" w:eastAsia="Calibri" w:hAnsi="Calibri" w:cs="Calibri"/>
          <w:b/>
          <w:bCs/>
          <w:sz w:val="24"/>
          <w:szCs w:val="24"/>
          <w:lang w:val="en-US"/>
        </w:rPr>
        <w:t>Interview Date:</w:t>
      </w:r>
      <w:r w:rsidR="6453F054">
        <w:tab/>
      </w:r>
      <w:r w:rsidR="4A54429A" w:rsidRPr="3E2887A8">
        <w:rPr>
          <w:rFonts w:ascii="Calibri" w:eastAsia="Calibri" w:hAnsi="Calibri" w:cs="Calibri"/>
          <w:b/>
          <w:bCs/>
          <w:sz w:val="24"/>
          <w:szCs w:val="24"/>
          <w:lang w:val="en-US"/>
        </w:rPr>
        <w:t>Friday 19th September</w:t>
      </w:r>
    </w:p>
    <w:p w14:paraId="5EA1A3A3" w14:textId="73AF8C77" w:rsidR="44183663" w:rsidRDefault="44183663" w:rsidP="44183663">
      <w:pPr>
        <w:pStyle w:val="NoSpacing"/>
      </w:pPr>
    </w:p>
    <w:sectPr w:rsidR="44183663" w:rsidSect="00372764">
      <w:headerReference w:type="even" r:id="rId15"/>
      <w:headerReference w:type="default" r:id="rId16"/>
      <w:footerReference w:type="even" r:id="rId17"/>
      <w:footerReference w:type="default" r:id="rId18"/>
      <w:headerReference w:type="first" r:id="rId19"/>
      <w:footerReference w:type="first" r:id="rId20"/>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FEBE" w14:textId="77777777" w:rsidR="00576737" w:rsidRDefault="00576737" w:rsidP="005B7DC9">
      <w:pPr>
        <w:spacing w:after="0" w:line="240" w:lineRule="auto"/>
      </w:pPr>
      <w:r>
        <w:separator/>
      </w:r>
    </w:p>
  </w:endnote>
  <w:endnote w:type="continuationSeparator" w:id="0">
    <w:p w14:paraId="7E1E93B9" w14:textId="77777777" w:rsidR="00576737" w:rsidRDefault="00576737"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EF87" w14:textId="77777777" w:rsidR="00502C77" w:rsidRDefault="00502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9C56179"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8240"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r w:rsidR="00F12FC1">
      <w:rPr>
        <w:sz w:val="16"/>
        <w:szCs w:val="16"/>
      </w:rPr>
      <w:t>12/11/18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EE97" w14:textId="77777777" w:rsidR="00502C77" w:rsidRDefault="0050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D813" w14:textId="77777777" w:rsidR="00576737" w:rsidRDefault="00576737" w:rsidP="005B7DC9">
      <w:pPr>
        <w:spacing w:after="0" w:line="240" w:lineRule="auto"/>
      </w:pPr>
      <w:r>
        <w:separator/>
      </w:r>
    </w:p>
  </w:footnote>
  <w:footnote w:type="continuationSeparator" w:id="0">
    <w:p w14:paraId="69C3D77C" w14:textId="77777777" w:rsidR="00576737" w:rsidRDefault="00576737" w:rsidP="005B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70FC" w14:textId="77777777" w:rsidR="00502C77" w:rsidRDefault="00502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6256" w14:textId="77777777" w:rsidR="00502C77" w:rsidRDefault="00502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892F" w14:textId="77777777" w:rsidR="00502C77" w:rsidRDefault="00502C77">
    <w:pPr>
      <w:pStyle w:val="Header"/>
    </w:pPr>
  </w:p>
</w:hdr>
</file>

<file path=word/intelligence2.xml><?xml version="1.0" encoding="utf-8"?>
<int2:intelligence xmlns:int2="http://schemas.microsoft.com/office/intelligence/2020/intelligence" xmlns:oel="http://schemas.microsoft.com/office/2019/extlst">
  <int2:observations>
    <int2:textHash int2:hashCode="qw2q4E3Xy4y8Nn" int2:id="3t7eHjEB">
      <int2:state int2:value="Rejected" int2:type="spell"/>
    </int2:textHash>
    <int2:bookmark int2:bookmarkName="_Int_3LYD2vtB" int2:invalidationBookmarkName="" int2:hashCode="ENf21fkdo7HrnE" int2:id="hgGAcg2J">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B9B89"/>
    <w:multiLevelType w:val="hybridMultilevel"/>
    <w:tmpl w:val="CAEA1C94"/>
    <w:lvl w:ilvl="0" w:tplc="B2C4B1C2">
      <w:start w:val="1"/>
      <w:numFmt w:val="decimal"/>
      <w:lvlText w:val="%1."/>
      <w:lvlJc w:val="left"/>
      <w:pPr>
        <w:ind w:left="720" w:hanging="360"/>
      </w:pPr>
    </w:lvl>
    <w:lvl w:ilvl="1" w:tplc="E398F300">
      <w:start w:val="1"/>
      <w:numFmt w:val="lowerLetter"/>
      <w:lvlText w:val="%2."/>
      <w:lvlJc w:val="left"/>
      <w:pPr>
        <w:ind w:left="1440" w:hanging="360"/>
      </w:pPr>
    </w:lvl>
    <w:lvl w:ilvl="2" w:tplc="01580FB4">
      <w:start w:val="1"/>
      <w:numFmt w:val="lowerRoman"/>
      <w:lvlText w:val="%3."/>
      <w:lvlJc w:val="right"/>
      <w:pPr>
        <w:ind w:left="2160" w:hanging="180"/>
      </w:pPr>
    </w:lvl>
    <w:lvl w:ilvl="3" w:tplc="C6461620">
      <w:start w:val="1"/>
      <w:numFmt w:val="decimal"/>
      <w:lvlText w:val="%4."/>
      <w:lvlJc w:val="left"/>
      <w:pPr>
        <w:ind w:left="2880" w:hanging="360"/>
      </w:pPr>
    </w:lvl>
    <w:lvl w:ilvl="4" w:tplc="2DDCCACE">
      <w:start w:val="1"/>
      <w:numFmt w:val="lowerLetter"/>
      <w:lvlText w:val="%5."/>
      <w:lvlJc w:val="left"/>
      <w:pPr>
        <w:ind w:left="3600" w:hanging="360"/>
      </w:pPr>
    </w:lvl>
    <w:lvl w:ilvl="5" w:tplc="C0A29A84">
      <w:start w:val="1"/>
      <w:numFmt w:val="lowerRoman"/>
      <w:lvlText w:val="%6."/>
      <w:lvlJc w:val="right"/>
      <w:pPr>
        <w:ind w:left="4320" w:hanging="180"/>
      </w:pPr>
    </w:lvl>
    <w:lvl w:ilvl="6" w:tplc="2EE8D14A">
      <w:start w:val="1"/>
      <w:numFmt w:val="decimal"/>
      <w:lvlText w:val="%7."/>
      <w:lvlJc w:val="left"/>
      <w:pPr>
        <w:ind w:left="5040" w:hanging="360"/>
      </w:pPr>
    </w:lvl>
    <w:lvl w:ilvl="7" w:tplc="B5E48FE0">
      <w:start w:val="1"/>
      <w:numFmt w:val="lowerLetter"/>
      <w:lvlText w:val="%8."/>
      <w:lvlJc w:val="left"/>
      <w:pPr>
        <w:ind w:left="5760" w:hanging="360"/>
      </w:pPr>
    </w:lvl>
    <w:lvl w:ilvl="8" w:tplc="0592FAA8">
      <w:start w:val="1"/>
      <w:numFmt w:val="lowerRoman"/>
      <w:lvlText w:val="%9."/>
      <w:lvlJc w:val="right"/>
      <w:pPr>
        <w:ind w:left="6480" w:hanging="180"/>
      </w:pPr>
    </w:lvl>
  </w:abstractNum>
  <w:abstractNum w:abstractNumId="1" w15:restartNumberingAfterBreak="0">
    <w:nsid w:val="1FD57BFA"/>
    <w:multiLevelType w:val="hybridMultilevel"/>
    <w:tmpl w:val="D95ADF62"/>
    <w:lvl w:ilvl="0" w:tplc="3AB6E544">
      <w:start w:val="5"/>
      <w:numFmt w:val="decimal"/>
      <w:lvlText w:val="%1."/>
      <w:lvlJc w:val="left"/>
      <w:pPr>
        <w:ind w:left="720" w:hanging="360"/>
      </w:pPr>
    </w:lvl>
    <w:lvl w:ilvl="1" w:tplc="28302ED6">
      <w:start w:val="1"/>
      <w:numFmt w:val="lowerLetter"/>
      <w:lvlText w:val="%2."/>
      <w:lvlJc w:val="left"/>
      <w:pPr>
        <w:ind w:left="1440" w:hanging="360"/>
      </w:pPr>
    </w:lvl>
    <w:lvl w:ilvl="2" w:tplc="0CC418AA">
      <w:start w:val="1"/>
      <w:numFmt w:val="lowerRoman"/>
      <w:lvlText w:val="%3."/>
      <w:lvlJc w:val="right"/>
      <w:pPr>
        <w:ind w:left="2160" w:hanging="180"/>
      </w:pPr>
    </w:lvl>
    <w:lvl w:ilvl="3" w:tplc="B0D6A3C2">
      <w:start w:val="1"/>
      <w:numFmt w:val="decimal"/>
      <w:lvlText w:val="%4."/>
      <w:lvlJc w:val="left"/>
      <w:pPr>
        <w:ind w:left="2880" w:hanging="360"/>
      </w:pPr>
    </w:lvl>
    <w:lvl w:ilvl="4" w:tplc="E26249E0">
      <w:start w:val="1"/>
      <w:numFmt w:val="lowerLetter"/>
      <w:lvlText w:val="%5."/>
      <w:lvlJc w:val="left"/>
      <w:pPr>
        <w:ind w:left="3600" w:hanging="360"/>
      </w:pPr>
    </w:lvl>
    <w:lvl w:ilvl="5" w:tplc="7ED677C2">
      <w:start w:val="1"/>
      <w:numFmt w:val="lowerRoman"/>
      <w:lvlText w:val="%6."/>
      <w:lvlJc w:val="right"/>
      <w:pPr>
        <w:ind w:left="4320" w:hanging="180"/>
      </w:pPr>
    </w:lvl>
    <w:lvl w:ilvl="6" w:tplc="F3EAF8E8">
      <w:start w:val="1"/>
      <w:numFmt w:val="decimal"/>
      <w:lvlText w:val="%7."/>
      <w:lvlJc w:val="left"/>
      <w:pPr>
        <w:ind w:left="5040" w:hanging="360"/>
      </w:pPr>
    </w:lvl>
    <w:lvl w:ilvl="7" w:tplc="A21EFA46">
      <w:start w:val="1"/>
      <w:numFmt w:val="lowerLetter"/>
      <w:lvlText w:val="%8."/>
      <w:lvlJc w:val="left"/>
      <w:pPr>
        <w:ind w:left="5760" w:hanging="360"/>
      </w:pPr>
    </w:lvl>
    <w:lvl w:ilvl="8" w:tplc="128AAB88">
      <w:start w:val="1"/>
      <w:numFmt w:val="lowerRoman"/>
      <w:lvlText w:val="%9."/>
      <w:lvlJc w:val="right"/>
      <w:pPr>
        <w:ind w:left="6480" w:hanging="180"/>
      </w:pPr>
    </w:lvl>
  </w:abstractNum>
  <w:abstractNum w:abstractNumId="2" w15:restartNumberingAfterBreak="0">
    <w:nsid w:val="2B2549B6"/>
    <w:multiLevelType w:val="hybridMultilevel"/>
    <w:tmpl w:val="560203FA"/>
    <w:lvl w:ilvl="0" w:tplc="FCCA6000">
      <w:start w:val="3"/>
      <w:numFmt w:val="decimal"/>
      <w:lvlText w:val="%1."/>
      <w:lvlJc w:val="left"/>
      <w:pPr>
        <w:ind w:left="720" w:hanging="360"/>
      </w:pPr>
    </w:lvl>
    <w:lvl w:ilvl="1" w:tplc="3AAC5008">
      <w:start w:val="1"/>
      <w:numFmt w:val="lowerLetter"/>
      <w:lvlText w:val="%2."/>
      <w:lvlJc w:val="left"/>
      <w:pPr>
        <w:ind w:left="1440" w:hanging="360"/>
      </w:pPr>
    </w:lvl>
    <w:lvl w:ilvl="2" w:tplc="9FDC6056">
      <w:start w:val="1"/>
      <w:numFmt w:val="lowerRoman"/>
      <w:lvlText w:val="%3."/>
      <w:lvlJc w:val="right"/>
      <w:pPr>
        <w:ind w:left="2160" w:hanging="180"/>
      </w:pPr>
    </w:lvl>
    <w:lvl w:ilvl="3" w:tplc="5804F7A4">
      <w:start w:val="1"/>
      <w:numFmt w:val="decimal"/>
      <w:lvlText w:val="%4."/>
      <w:lvlJc w:val="left"/>
      <w:pPr>
        <w:ind w:left="2880" w:hanging="360"/>
      </w:pPr>
    </w:lvl>
    <w:lvl w:ilvl="4" w:tplc="DE6C5596">
      <w:start w:val="1"/>
      <w:numFmt w:val="lowerLetter"/>
      <w:lvlText w:val="%5."/>
      <w:lvlJc w:val="left"/>
      <w:pPr>
        <w:ind w:left="3600" w:hanging="360"/>
      </w:pPr>
    </w:lvl>
    <w:lvl w:ilvl="5" w:tplc="B2EEFDEA">
      <w:start w:val="1"/>
      <w:numFmt w:val="lowerRoman"/>
      <w:lvlText w:val="%6."/>
      <w:lvlJc w:val="right"/>
      <w:pPr>
        <w:ind w:left="4320" w:hanging="180"/>
      </w:pPr>
    </w:lvl>
    <w:lvl w:ilvl="6" w:tplc="8BDAA1BE">
      <w:start w:val="1"/>
      <w:numFmt w:val="decimal"/>
      <w:lvlText w:val="%7."/>
      <w:lvlJc w:val="left"/>
      <w:pPr>
        <w:ind w:left="5040" w:hanging="360"/>
      </w:pPr>
    </w:lvl>
    <w:lvl w:ilvl="7" w:tplc="A154C18E">
      <w:start w:val="1"/>
      <w:numFmt w:val="lowerLetter"/>
      <w:lvlText w:val="%8."/>
      <w:lvlJc w:val="left"/>
      <w:pPr>
        <w:ind w:left="5760" w:hanging="360"/>
      </w:pPr>
    </w:lvl>
    <w:lvl w:ilvl="8" w:tplc="06B49368">
      <w:start w:val="1"/>
      <w:numFmt w:val="lowerRoman"/>
      <w:lvlText w:val="%9."/>
      <w:lvlJc w:val="right"/>
      <w:pPr>
        <w:ind w:left="6480" w:hanging="180"/>
      </w:pPr>
    </w:lvl>
  </w:abstractNum>
  <w:abstractNum w:abstractNumId="3" w15:restartNumberingAfterBreak="0">
    <w:nsid w:val="595ABC69"/>
    <w:multiLevelType w:val="hybridMultilevel"/>
    <w:tmpl w:val="921E28FE"/>
    <w:lvl w:ilvl="0" w:tplc="0BCE592C">
      <w:start w:val="2"/>
      <w:numFmt w:val="decimal"/>
      <w:lvlText w:val="%1."/>
      <w:lvlJc w:val="left"/>
      <w:pPr>
        <w:ind w:left="720" w:hanging="360"/>
      </w:pPr>
    </w:lvl>
    <w:lvl w:ilvl="1" w:tplc="44028B58">
      <w:start w:val="1"/>
      <w:numFmt w:val="lowerLetter"/>
      <w:lvlText w:val="%2."/>
      <w:lvlJc w:val="left"/>
      <w:pPr>
        <w:ind w:left="1440" w:hanging="360"/>
      </w:pPr>
    </w:lvl>
    <w:lvl w:ilvl="2" w:tplc="3132C12A">
      <w:start w:val="1"/>
      <w:numFmt w:val="lowerRoman"/>
      <w:lvlText w:val="%3."/>
      <w:lvlJc w:val="right"/>
      <w:pPr>
        <w:ind w:left="2160" w:hanging="180"/>
      </w:pPr>
    </w:lvl>
    <w:lvl w:ilvl="3" w:tplc="0DC0E9E2">
      <w:start w:val="1"/>
      <w:numFmt w:val="decimal"/>
      <w:lvlText w:val="%4."/>
      <w:lvlJc w:val="left"/>
      <w:pPr>
        <w:ind w:left="2880" w:hanging="360"/>
      </w:pPr>
    </w:lvl>
    <w:lvl w:ilvl="4" w:tplc="1D360172">
      <w:start w:val="1"/>
      <w:numFmt w:val="lowerLetter"/>
      <w:lvlText w:val="%5."/>
      <w:lvlJc w:val="left"/>
      <w:pPr>
        <w:ind w:left="3600" w:hanging="360"/>
      </w:pPr>
    </w:lvl>
    <w:lvl w:ilvl="5" w:tplc="AD2AAA20">
      <w:start w:val="1"/>
      <w:numFmt w:val="lowerRoman"/>
      <w:lvlText w:val="%6."/>
      <w:lvlJc w:val="right"/>
      <w:pPr>
        <w:ind w:left="4320" w:hanging="180"/>
      </w:pPr>
    </w:lvl>
    <w:lvl w:ilvl="6" w:tplc="34FAB346">
      <w:start w:val="1"/>
      <w:numFmt w:val="decimal"/>
      <w:lvlText w:val="%7."/>
      <w:lvlJc w:val="left"/>
      <w:pPr>
        <w:ind w:left="5040" w:hanging="360"/>
      </w:pPr>
    </w:lvl>
    <w:lvl w:ilvl="7" w:tplc="0C00B4E8">
      <w:start w:val="1"/>
      <w:numFmt w:val="lowerLetter"/>
      <w:lvlText w:val="%8."/>
      <w:lvlJc w:val="left"/>
      <w:pPr>
        <w:ind w:left="5760" w:hanging="360"/>
      </w:pPr>
    </w:lvl>
    <w:lvl w:ilvl="8" w:tplc="B6A8C976">
      <w:start w:val="1"/>
      <w:numFmt w:val="lowerRoman"/>
      <w:lvlText w:val="%9."/>
      <w:lvlJc w:val="right"/>
      <w:pPr>
        <w:ind w:left="6480" w:hanging="180"/>
      </w:pPr>
    </w:lvl>
  </w:abstractNum>
  <w:abstractNum w:abstractNumId="4" w15:restartNumberingAfterBreak="0">
    <w:nsid w:val="5AD60146"/>
    <w:multiLevelType w:val="hybridMultilevel"/>
    <w:tmpl w:val="C518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1D709"/>
    <w:multiLevelType w:val="hybridMultilevel"/>
    <w:tmpl w:val="133A1FCC"/>
    <w:lvl w:ilvl="0" w:tplc="176E2AE6">
      <w:start w:val="4"/>
      <w:numFmt w:val="decimal"/>
      <w:lvlText w:val="%1."/>
      <w:lvlJc w:val="left"/>
      <w:pPr>
        <w:ind w:left="720" w:hanging="360"/>
      </w:pPr>
    </w:lvl>
    <w:lvl w:ilvl="1" w:tplc="0B46D266">
      <w:start w:val="1"/>
      <w:numFmt w:val="lowerLetter"/>
      <w:lvlText w:val="%2."/>
      <w:lvlJc w:val="left"/>
      <w:pPr>
        <w:ind w:left="1440" w:hanging="360"/>
      </w:pPr>
    </w:lvl>
    <w:lvl w:ilvl="2" w:tplc="1FA6AC6C">
      <w:start w:val="1"/>
      <w:numFmt w:val="lowerRoman"/>
      <w:lvlText w:val="%3."/>
      <w:lvlJc w:val="right"/>
      <w:pPr>
        <w:ind w:left="2160" w:hanging="180"/>
      </w:pPr>
    </w:lvl>
    <w:lvl w:ilvl="3" w:tplc="5E16EB9E">
      <w:start w:val="1"/>
      <w:numFmt w:val="decimal"/>
      <w:lvlText w:val="%4."/>
      <w:lvlJc w:val="left"/>
      <w:pPr>
        <w:ind w:left="2880" w:hanging="360"/>
      </w:pPr>
    </w:lvl>
    <w:lvl w:ilvl="4" w:tplc="B78881F2">
      <w:start w:val="1"/>
      <w:numFmt w:val="lowerLetter"/>
      <w:lvlText w:val="%5."/>
      <w:lvlJc w:val="left"/>
      <w:pPr>
        <w:ind w:left="3600" w:hanging="360"/>
      </w:pPr>
    </w:lvl>
    <w:lvl w:ilvl="5" w:tplc="82D48422">
      <w:start w:val="1"/>
      <w:numFmt w:val="lowerRoman"/>
      <w:lvlText w:val="%6."/>
      <w:lvlJc w:val="right"/>
      <w:pPr>
        <w:ind w:left="4320" w:hanging="180"/>
      </w:pPr>
    </w:lvl>
    <w:lvl w:ilvl="6" w:tplc="9532117A">
      <w:start w:val="1"/>
      <w:numFmt w:val="decimal"/>
      <w:lvlText w:val="%7."/>
      <w:lvlJc w:val="left"/>
      <w:pPr>
        <w:ind w:left="5040" w:hanging="360"/>
      </w:pPr>
    </w:lvl>
    <w:lvl w:ilvl="7" w:tplc="DABE6B64">
      <w:start w:val="1"/>
      <w:numFmt w:val="lowerLetter"/>
      <w:lvlText w:val="%8."/>
      <w:lvlJc w:val="left"/>
      <w:pPr>
        <w:ind w:left="5760" w:hanging="360"/>
      </w:pPr>
    </w:lvl>
    <w:lvl w:ilvl="8" w:tplc="7326FB98">
      <w:start w:val="1"/>
      <w:numFmt w:val="lowerRoman"/>
      <w:lvlText w:val="%9."/>
      <w:lvlJc w:val="right"/>
      <w:pPr>
        <w:ind w:left="6480" w:hanging="180"/>
      </w:pPr>
    </w:lvl>
  </w:abstractNum>
  <w:abstractNum w:abstractNumId="6" w15:restartNumberingAfterBreak="0">
    <w:nsid w:val="6D5648D7"/>
    <w:multiLevelType w:val="hybridMultilevel"/>
    <w:tmpl w:val="35F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C7F99"/>
    <w:multiLevelType w:val="hybridMultilevel"/>
    <w:tmpl w:val="C436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565807">
    <w:abstractNumId w:val="1"/>
  </w:num>
  <w:num w:numId="2" w16cid:durableId="848107397">
    <w:abstractNumId w:val="5"/>
  </w:num>
  <w:num w:numId="3" w16cid:durableId="1040012407">
    <w:abstractNumId w:val="2"/>
  </w:num>
  <w:num w:numId="4" w16cid:durableId="1409770653">
    <w:abstractNumId w:val="3"/>
  </w:num>
  <w:num w:numId="5" w16cid:durableId="68843958">
    <w:abstractNumId w:val="0"/>
  </w:num>
  <w:num w:numId="6" w16cid:durableId="2045710722">
    <w:abstractNumId w:val="7"/>
  </w:num>
  <w:num w:numId="7" w16cid:durableId="390277343">
    <w:abstractNumId w:val="4"/>
  </w:num>
  <w:num w:numId="8" w16cid:durableId="121917197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82"/>
    <w:rsid w:val="0001337F"/>
    <w:rsid w:val="00057F8E"/>
    <w:rsid w:val="0009008A"/>
    <w:rsid w:val="000907FD"/>
    <w:rsid w:val="000D7C66"/>
    <w:rsid w:val="000F67A0"/>
    <w:rsid w:val="001067FD"/>
    <w:rsid w:val="001325F0"/>
    <w:rsid w:val="00142904"/>
    <w:rsid w:val="00152833"/>
    <w:rsid w:val="001757B6"/>
    <w:rsid w:val="001833BF"/>
    <w:rsid w:val="001A0876"/>
    <w:rsid w:val="001B0F80"/>
    <w:rsid w:val="001D079C"/>
    <w:rsid w:val="001D6BCC"/>
    <w:rsid w:val="001E4238"/>
    <w:rsid w:val="001E4B27"/>
    <w:rsid w:val="001F5E82"/>
    <w:rsid w:val="0020189D"/>
    <w:rsid w:val="00282073"/>
    <w:rsid w:val="00294BCA"/>
    <w:rsid w:val="002A0A98"/>
    <w:rsid w:val="002A258D"/>
    <w:rsid w:val="002B2F20"/>
    <w:rsid w:val="002D1C75"/>
    <w:rsid w:val="002D22EC"/>
    <w:rsid w:val="002E27A4"/>
    <w:rsid w:val="00303756"/>
    <w:rsid w:val="003067FF"/>
    <w:rsid w:val="0034AF00"/>
    <w:rsid w:val="00372764"/>
    <w:rsid w:val="003A5546"/>
    <w:rsid w:val="003B5303"/>
    <w:rsid w:val="003F70D3"/>
    <w:rsid w:val="00401477"/>
    <w:rsid w:val="00411C85"/>
    <w:rsid w:val="0041398C"/>
    <w:rsid w:val="004522CC"/>
    <w:rsid w:val="00453111"/>
    <w:rsid w:val="00460EE1"/>
    <w:rsid w:val="004730E6"/>
    <w:rsid w:val="00480219"/>
    <w:rsid w:val="00483D48"/>
    <w:rsid w:val="004A15AB"/>
    <w:rsid w:val="004C6072"/>
    <w:rsid w:val="004F7521"/>
    <w:rsid w:val="0050069F"/>
    <w:rsid w:val="00502C77"/>
    <w:rsid w:val="00503E45"/>
    <w:rsid w:val="00565E0E"/>
    <w:rsid w:val="00576737"/>
    <w:rsid w:val="00577A9F"/>
    <w:rsid w:val="005869AA"/>
    <w:rsid w:val="005B0049"/>
    <w:rsid w:val="005B7DC9"/>
    <w:rsid w:val="005C57CE"/>
    <w:rsid w:val="006042A2"/>
    <w:rsid w:val="00604DC8"/>
    <w:rsid w:val="00646141"/>
    <w:rsid w:val="00656594"/>
    <w:rsid w:val="00685672"/>
    <w:rsid w:val="00686F45"/>
    <w:rsid w:val="00687375"/>
    <w:rsid w:val="006B5F80"/>
    <w:rsid w:val="006C6E0D"/>
    <w:rsid w:val="006D6700"/>
    <w:rsid w:val="00736890"/>
    <w:rsid w:val="00745903"/>
    <w:rsid w:val="00772AC4"/>
    <w:rsid w:val="00793D41"/>
    <w:rsid w:val="00793D8A"/>
    <w:rsid w:val="007C20F3"/>
    <w:rsid w:val="007F08E2"/>
    <w:rsid w:val="007F75F7"/>
    <w:rsid w:val="0080629F"/>
    <w:rsid w:val="0081249D"/>
    <w:rsid w:val="0082195E"/>
    <w:rsid w:val="0082300D"/>
    <w:rsid w:val="00823493"/>
    <w:rsid w:val="008239C6"/>
    <w:rsid w:val="008415D5"/>
    <w:rsid w:val="0085137A"/>
    <w:rsid w:val="00861F99"/>
    <w:rsid w:val="008762D0"/>
    <w:rsid w:val="00881AC8"/>
    <w:rsid w:val="008C0FEA"/>
    <w:rsid w:val="008D3CBD"/>
    <w:rsid w:val="008E7470"/>
    <w:rsid w:val="009000A4"/>
    <w:rsid w:val="009012CE"/>
    <w:rsid w:val="00906EE5"/>
    <w:rsid w:val="00921D02"/>
    <w:rsid w:val="00937F05"/>
    <w:rsid w:val="00951905"/>
    <w:rsid w:val="00951934"/>
    <w:rsid w:val="00960C92"/>
    <w:rsid w:val="009620A2"/>
    <w:rsid w:val="009676ED"/>
    <w:rsid w:val="00970C0C"/>
    <w:rsid w:val="0098375B"/>
    <w:rsid w:val="009A43E2"/>
    <w:rsid w:val="009A536C"/>
    <w:rsid w:val="009B16DF"/>
    <w:rsid w:val="009B2FA1"/>
    <w:rsid w:val="00A006E6"/>
    <w:rsid w:val="00A04B08"/>
    <w:rsid w:val="00A2DBB6"/>
    <w:rsid w:val="00A52998"/>
    <w:rsid w:val="00A65797"/>
    <w:rsid w:val="00A65994"/>
    <w:rsid w:val="00A94D97"/>
    <w:rsid w:val="00A97BA6"/>
    <w:rsid w:val="00AA0735"/>
    <w:rsid w:val="00AB5212"/>
    <w:rsid w:val="00AC090E"/>
    <w:rsid w:val="00AC28E9"/>
    <w:rsid w:val="00AD4636"/>
    <w:rsid w:val="00AF00C7"/>
    <w:rsid w:val="00AF707A"/>
    <w:rsid w:val="00B02C73"/>
    <w:rsid w:val="00B36A67"/>
    <w:rsid w:val="00B40F49"/>
    <w:rsid w:val="00B622EA"/>
    <w:rsid w:val="00B7003A"/>
    <w:rsid w:val="00B7300D"/>
    <w:rsid w:val="00BA0161"/>
    <w:rsid w:val="00BC542E"/>
    <w:rsid w:val="00BD3773"/>
    <w:rsid w:val="00BE78EB"/>
    <w:rsid w:val="00C2069C"/>
    <w:rsid w:val="00C41A64"/>
    <w:rsid w:val="00C4373F"/>
    <w:rsid w:val="00C5083D"/>
    <w:rsid w:val="00C61465"/>
    <w:rsid w:val="00C61B18"/>
    <w:rsid w:val="00C817BB"/>
    <w:rsid w:val="00C83E5D"/>
    <w:rsid w:val="00C90A95"/>
    <w:rsid w:val="00C96E9B"/>
    <w:rsid w:val="00CB0C7B"/>
    <w:rsid w:val="00CE0AB9"/>
    <w:rsid w:val="00CE14A5"/>
    <w:rsid w:val="00CE3215"/>
    <w:rsid w:val="00CF43AD"/>
    <w:rsid w:val="00D00774"/>
    <w:rsid w:val="00D05C22"/>
    <w:rsid w:val="00D21FFB"/>
    <w:rsid w:val="00D244CE"/>
    <w:rsid w:val="00D354D9"/>
    <w:rsid w:val="00D55A28"/>
    <w:rsid w:val="00D61756"/>
    <w:rsid w:val="00D63CA0"/>
    <w:rsid w:val="00D951BD"/>
    <w:rsid w:val="00DA0660"/>
    <w:rsid w:val="00DB5F56"/>
    <w:rsid w:val="00DC4916"/>
    <w:rsid w:val="00DF076D"/>
    <w:rsid w:val="00DF2C82"/>
    <w:rsid w:val="00E06CD5"/>
    <w:rsid w:val="00E12A63"/>
    <w:rsid w:val="00E44F1F"/>
    <w:rsid w:val="00E45C41"/>
    <w:rsid w:val="00E57294"/>
    <w:rsid w:val="00E6571C"/>
    <w:rsid w:val="00E74026"/>
    <w:rsid w:val="00E822AB"/>
    <w:rsid w:val="00EA06A5"/>
    <w:rsid w:val="00EA0D35"/>
    <w:rsid w:val="00EC4D78"/>
    <w:rsid w:val="00ED2A46"/>
    <w:rsid w:val="00F12FC1"/>
    <w:rsid w:val="00F36DE0"/>
    <w:rsid w:val="00F408DD"/>
    <w:rsid w:val="00F542DA"/>
    <w:rsid w:val="00F71B77"/>
    <w:rsid w:val="00F71C45"/>
    <w:rsid w:val="00F85358"/>
    <w:rsid w:val="00F9220C"/>
    <w:rsid w:val="00FA30A6"/>
    <w:rsid w:val="00FA7CD0"/>
    <w:rsid w:val="00FB0719"/>
    <w:rsid w:val="00FD3EAD"/>
    <w:rsid w:val="00FD4037"/>
    <w:rsid w:val="00FD76E7"/>
    <w:rsid w:val="00FF286A"/>
    <w:rsid w:val="010FB68E"/>
    <w:rsid w:val="014867E0"/>
    <w:rsid w:val="022DD84F"/>
    <w:rsid w:val="03E4D5AB"/>
    <w:rsid w:val="0479FA22"/>
    <w:rsid w:val="05352D5E"/>
    <w:rsid w:val="07A38937"/>
    <w:rsid w:val="08E044DC"/>
    <w:rsid w:val="0A9458DC"/>
    <w:rsid w:val="0AB44E9E"/>
    <w:rsid w:val="0B5C7911"/>
    <w:rsid w:val="0D419FAE"/>
    <w:rsid w:val="0EA33262"/>
    <w:rsid w:val="0F899CFF"/>
    <w:rsid w:val="11256D60"/>
    <w:rsid w:val="11930138"/>
    <w:rsid w:val="156E352D"/>
    <w:rsid w:val="16FDB321"/>
    <w:rsid w:val="17043954"/>
    <w:rsid w:val="1716214E"/>
    <w:rsid w:val="173E7062"/>
    <w:rsid w:val="187E6043"/>
    <w:rsid w:val="1B5AE7DF"/>
    <w:rsid w:val="1BE6F453"/>
    <w:rsid w:val="1C3AC93B"/>
    <w:rsid w:val="1C7E522E"/>
    <w:rsid w:val="1E912288"/>
    <w:rsid w:val="20369360"/>
    <w:rsid w:val="2150691D"/>
    <w:rsid w:val="22A7BA28"/>
    <w:rsid w:val="2335ED7D"/>
    <w:rsid w:val="23C5753B"/>
    <w:rsid w:val="252A1275"/>
    <w:rsid w:val="257131BF"/>
    <w:rsid w:val="2732CD5F"/>
    <w:rsid w:val="27B2C034"/>
    <w:rsid w:val="28060FC5"/>
    <w:rsid w:val="28511E07"/>
    <w:rsid w:val="294E9095"/>
    <w:rsid w:val="2A3A6602"/>
    <w:rsid w:val="2A65ED46"/>
    <w:rsid w:val="2CF3DD42"/>
    <w:rsid w:val="2D8C7F84"/>
    <w:rsid w:val="2E35CADF"/>
    <w:rsid w:val="2F38F244"/>
    <w:rsid w:val="304890A4"/>
    <w:rsid w:val="304F9960"/>
    <w:rsid w:val="308E5FC8"/>
    <w:rsid w:val="3169FF5F"/>
    <w:rsid w:val="325E592C"/>
    <w:rsid w:val="35089EBB"/>
    <w:rsid w:val="358AE1EE"/>
    <w:rsid w:val="35C334F8"/>
    <w:rsid w:val="363CF69C"/>
    <w:rsid w:val="36BD0230"/>
    <w:rsid w:val="37A52828"/>
    <w:rsid w:val="3A90FCE1"/>
    <w:rsid w:val="3B14E6E3"/>
    <w:rsid w:val="3B89ED8F"/>
    <w:rsid w:val="3B976020"/>
    <w:rsid w:val="3BB343BA"/>
    <w:rsid w:val="3C02E59F"/>
    <w:rsid w:val="3CE01D20"/>
    <w:rsid w:val="3D6F0231"/>
    <w:rsid w:val="3DCF7F82"/>
    <w:rsid w:val="3E2887A8"/>
    <w:rsid w:val="3E4AA605"/>
    <w:rsid w:val="3EA3E690"/>
    <w:rsid w:val="41641761"/>
    <w:rsid w:val="4241D069"/>
    <w:rsid w:val="43E6313B"/>
    <w:rsid w:val="44183663"/>
    <w:rsid w:val="446F29C2"/>
    <w:rsid w:val="466DD709"/>
    <w:rsid w:val="47CC8AB5"/>
    <w:rsid w:val="4877B09F"/>
    <w:rsid w:val="4A266A2E"/>
    <w:rsid w:val="4A54429A"/>
    <w:rsid w:val="4B0CDDF5"/>
    <w:rsid w:val="4B79AF2E"/>
    <w:rsid w:val="4C439028"/>
    <w:rsid w:val="4C474882"/>
    <w:rsid w:val="4CA321AF"/>
    <w:rsid w:val="4CD3E2E5"/>
    <w:rsid w:val="4D40B236"/>
    <w:rsid w:val="4DFCCD9C"/>
    <w:rsid w:val="4E38B810"/>
    <w:rsid w:val="50BE746D"/>
    <w:rsid w:val="50FD26C7"/>
    <w:rsid w:val="51282E71"/>
    <w:rsid w:val="527E339F"/>
    <w:rsid w:val="52BDA355"/>
    <w:rsid w:val="53AC53A8"/>
    <w:rsid w:val="5529A394"/>
    <w:rsid w:val="56639817"/>
    <w:rsid w:val="56D6E667"/>
    <w:rsid w:val="58D48336"/>
    <w:rsid w:val="58F62D49"/>
    <w:rsid w:val="59C3891B"/>
    <w:rsid w:val="5BD89D80"/>
    <w:rsid w:val="5C44ED87"/>
    <w:rsid w:val="5E83B62E"/>
    <w:rsid w:val="5ED91493"/>
    <w:rsid w:val="5FD63BA3"/>
    <w:rsid w:val="607AB4F4"/>
    <w:rsid w:val="60E8491A"/>
    <w:rsid w:val="613E0F3F"/>
    <w:rsid w:val="619FF0F2"/>
    <w:rsid w:val="623EE2DC"/>
    <w:rsid w:val="62868D36"/>
    <w:rsid w:val="6453F054"/>
    <w:rsid w:val="67B09CFE"/>
    <w:rsid w:val="68425E37"/>
    <w:rsid w:val="68D4AF1B"/>
    <w:rsid w:val="6AB3480E"/>
    <w:rsid w:val="6C96C403"/>
    <w:rsid w:val="6D2E5050"/>
    <w:rsid w:val="6E464DE1"/>
    <w:rsid w:val="70DFC100"/>
    <w:rsid w:val="713F2B28"/>
    <w:rsid w:val="71B2AF0E"/>
    <w:rsid w:val="72D72CF9"/>
    <w:rsid w:val="7335D893"/>
    <w:rsid w:val="7475170E"/>
    <w:rsid w:val="75196887"/>
    <w:rsid w:val="753DC5CB"/>
    <w:rsid w:val="76790796"/>
    <w:rsid w:val="799F946E"/>
    <w:rsid w:val="7A24023E"/>
    <w:rsid w:val="7A280919"/>
    <w:rsid w:val="7C1D0C0F"/>
    <w:rsid w:val="7E5B6EC2"/>
    <w:rsid w:val="7E776C24"/>
    <w:rsid w:val="7E7DB55F"/>
    <w:rsid w:val="7E98DE9E"/>
    <w:rsid w:val="7F1456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7AB494-9C02-4198-930D-07B4E01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09008A"/>
    <w:rPr>
      <w:color w:val="605E5C"/>
      <w:shd w:val="clear" w:color="auto" w:fill="E1DFDD"/>
    </w:rPr>
  </w:style>
  <w:style w:type="paragraph" w:customStyle="1" w:styleId="Default">
    <w:name w:val="Default"/>
    <w:rsid w:val="009000A4"/>
    <w:pPr>
      <w:widowControl/>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8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itchell@derby.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rbytheatre.co.uk/"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rbytheatre.co.uk/about-us/work-with-us/equal-opportun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SharedWithUsers xmlns="767ceb33-84f1-4a6c-83ad-d8e73a23f49b">
      <UserInfo>
        <DisplayName>Cheryl Mitchell</DisplayName>
        <AccountId>21</AccountId>
        <AccountType/>
      </UserInfo>
      <UserInfo>
        <DisplayName>Caroline Barth</DisplayName>
        <AccountId>19</AccountId>
        <AccountType/>
      </UserInfo>
      <UserInfo>
        <DisplayName>Lauren Riley</DisplayName>
        <AccountId>413</AccountId>
        <AccountType/>
      </UserInfo>
    </SharedWithUsers>
    <lcf76f155ced4ddcb4097134ff3c332f xmlns="c00c0a0d-07fd-4e68-8b8f-84368150a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9144DF-F546-4760-9E83-790D40700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1F91-A6EA-41F9-A22F-35FDEF154AB5}">
  <ds:schemaRefs>
    <ds:schemaRef ds:uri="http://schemas.microsoft.com/sharepoint/v3/contenttype/forms"/>
  </ds:schemaRefs>
</ds:datastoreItem>
</file>

<file path=customXml/itemProps3.xml><?xml version="1.0" encoding="utf-8"?>
<ds:datastoreItem xmlns:ds="http://schemas.openxmlformats.org/officeDocument/2006/customXml" ds:itemID="{8D0499DF-2928-4E1F-A616-2A5E42281E77}">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1508</Words>
  <Characters>8599</Characters>
  <Application>Microsoft Office Word</Application>
  <DocSecurity>0</DocSecurity>
  <Lines>71</Lines>
  <Paragraphs>20</Paragraphs>
  <ScaleCrop>false</ScaleCrop>
  <Company>University of Derby</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subject/>
  <dc:creator>781132</dc:creator>
  <cp:keywords/>
  <cp:lastModifiedBy>Lauren Riley</cp:lastModifiedBy>
  <cp:revision>20</cp:revision>
  <cp:lastPrinted>2018-11-12T22:27:00Z</cp:lastPrinted>
  <dcterms:created xsi:type="dcterms:W3CDTF">2023-05-22T21:51:00Z</dcterms:created>
  <dcterms:modified xsi:type="dcterms:W3CDTF">2025-08-01T10:04:00Z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